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15B9" w14:textId="45D5EFEC" w:rsidR="009E5672" w:rsidRDefault="009E5672" w:rsidP="009E5672">
      <w:pPr>
        <w:rPr>
          <w:rFonts w:ascii="Arial" w:hAnsi="Arial" w:cs="Arial"/>
          <w:b/>
          <w:bCs/>
          <w:u w:val="single"/>
          <w:lang w:val="en-US"/>
        </w:rPr>
      </w:pPr>
      <w:r>
        <w:rPr>
          <w:rFonts w:ascii="Arial" w:hAnsi="Arial" w:cs="Arial"/>
          <w:b/>
          <w:bCs/>
          <w:noProof/>
          <w:u w:val="single"/>
        </w:rPr>
        <w:drawing>
          <wp:inline distT="0" distB="0" distL="0" distR="0" wp14:anchorId="3B621151" wp14:editId="3C3F2F6F">
            <wp:extent cx="3651250" cy="1097433"/>
            <wp:effectExtent l="0" t="0" r="6350" b="7620"/>
            <wp:docPr id="90928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4741" cy="1098482"/>
                    </a:xfrm>
                    <a:prstGeom prst="rect">
                      <a:avLst/>
                    </a:prstGeom>
                    <a:noFill/>
                  </pic:spPr>
                </pic:pic>
              </a:graphicData>
            </a:graphic>
          </wp:inline>
        </w:drawing>
      </w:r>
    </w:p>
    <w:p w14:paraId="37C552F9" w14:textId="3F1985DA" w:rsidR="00E26FA9" w:rsidRPr="004648E9" w:rsidRDefault="0048780E" w:rsidP="004648E9">
      <w:pPr>
        <w:rPr>
          <w:rFonts w:ascii="Arial" w:hAnsi="Arial" w:cs="Arial"/>
          <w:b/>
          <w:bCs/>
          <w:lang w:val="en-US"/>
        </w:rPr>
      </w:pPr>
      <w:r w:rsidRPr="004648E9">
        <w:rPr>
          <w:rFonts w:ascii="Arial" w:hAnsi="Arial" w:cs="Arial"/>
          <w:b/>
          <w:bCs/>
          <w:lang w:val="en-US"/>
        </w:rPr>
        <w:t>NATIONAL KEY POINTS</w:t>
      </w:r>
      <w:r w:rsidR="00AB057C" w:rsidRPr="004648E9">
        <w:rPr>
          <w:rFonts w:ascii="Arial" w:hAnsi="Arial" w:cs="Arial"/>
          <w:b/>
          <w:bCs/>
          <w:lang w:val="en-US"/>
        </w:rPr>
        <w:t xml:space="preserve"> (NKP)</w:t>
      </w:r>
      <w:r w:rsidRPr="004648E9">
        <w:rPr>
          <w:rFonts w:ascii="Arial" w:hAnsi="Arial" w:cs="Arial"/>
          <w:b/>
          <w:bCs/>
          <w:lang w:val="en-US"/>
        </w:rPr>
        <w:t xml:space="preserve"> SPECIFICATIONS</w:t>
      </w:r>
    </w:p>
    <w:p w14:paraId="3E0668D8" w14:textId="77777777" w:rsidR="0048780E" w:rsidRPr="00102104" w:rsidRDefault="0048780E" w:rsidP="0048780E">
      <w:pPr>
        <w:jc w:val="center"/>
        <w:rPr>
          <w:rFonts w:ascii="Arial" w:hAnsi="Arial" w:cs="Arial"/>
          <w:lang w:val="en-US"/>
        </w:rPr>
      </w:pPr>
    </w:p>
    <w:p w14:paraId="365CD61F" w14:textId="538B7C85" w:rsidR="00A20E6E" w:rsidRPr="00102104" w:rsidRDefault="00A20E6E" w:rsidP="00A20E6E">
      <w:pPr>
        <w:pStyle w:val="ListParagraph"/>
        <w:numPr>
          <w:ilvl w:val="0"/>
          <w:numId w:val="1"/>
        </w:numPr>
        <w:jc w:val="both"/>
        <w:rPr>
          <w:rFonts w:ascii="Arial" w:hAnsi="Arial" w:cs="Arial"/>
          <w:b/>
          <w:bCs/>
          <w:lang w:val="en-US"/>
        </w:rPr>
      </w:pPr>
      <w:r w:rsidRPr="00102104">
        <w:rPr>
          <w:rFonts w:ascii="Arial" w:hAnsi="Arial" w:cs="Arial"/>
          <w:b/>
          <w:bCs/>
          <w:lang w:val="en-US"/>
        </w:rPr>
        <w:t>SCOPE OF WORK</w:t>
      </w:r>
    </w:p>
    <w:p w14:paraId="6B0690D7" w14:textId="77777777" w:rsidR="0048780E" w:rsidRPr="00102104" w:rsidRDefault="0048780E" w:rsidP="0048780E">
      <w:pPr>
        <w:pStyle w:val="ListParagraph"/>
        <w:ind w:left="360"/>
        <w:jc w:val="both"/>
        <w:rPr>
          <w:rFonts w:ascii="Arial" w:hAnsi="Arial" w:cs="Arial"/>
          <w:lang w:val="en-US"/>
        </w:rPr>
      </w:pPr>
    </w:p>
    <w:p w14:paraId="228F24FA" w14:textId="25EFA392" w:rsidR="00A20E6E" w:rsidRPr="00102104" w:rsidRDefault="000F70CC"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From</w:t>
      </w:r>
      <w:r w:rsidR="00A20E6E" w:rsidRPr="00102104">
        <w:rPr>
          <w:rFonts w:ascii="Arial" w:hAnsi="Arial" w:cs="Arial"/>
          <w:lang w:val="en-US"/>
        </w:rPr>
        <w:t xml:space="preserve"> the effective date of the agreement with the service provider, the service provider shall provide the </w:t>
      </w:r>
      <w:r w:rsidR="0044466C" w:rsidRPr="00102104">
        <w:rPr>
          <w:rFonts w:ascii="Arial" w:hAnsi="Arial" w:cs="Arial"/>
          <w:lang w:val="en-US"/>
        </w:rPr>
        <w:t>d</w:t>
      </w:r>
      <w:r w:rsidR="00A20E6E" w:rsidRPr="00102104">
        <w:rPr>
          <w:rFonts w:ascii="Arial" w:hAnsi="Arial" w:cs="Arial"/>
          <w:lang w:val="en-US"/>
        </w:rPr>
        <w:t xml:space="preserve">epartment of </w:t>
      </w:r>
      <w:r w:rsidR="00AD7A41" w:rsidRPr="00102104">
        <w:rPr>
          <w:rFonts w:ascii="Arial" w:hAnsi="Arial" w:cs="Arial"/>
          <w:lang w:val="en-US"/>
        </w:rPr>
        <w:t xml:space="preserve">XXXX </w:t>
      </w:r>
      <w:r w:rsidR="00A20E6E" w:rsidRPr="00102104">
        <w:rPr>
          <w:rFonts w:ascii="Arial" w:hAnsi="Arial" w:cs="Arial"/>
          <w:lang w:val="en-US"/>
        </w:rPr>
        <w:t xml:space="preserve">with </w:t>
      </w:r>
      <w:r w:rsidR="00245D72" w:rsidRPr="00102104">
        <w:rPr>
          <w:rFonts w:ascii="Arial" w:hAnsi="Arial" w:cs="Arial"/>
          <w:lang w:val="en-US"/>
        </w:rPr>
        <w:t>the required</w:t>
      </w:r>
      <w:r w:rsidR="00A20E6E" w:rsidRPr="00102104">
        <w:rPr>
          <w:rFonts w:ascii="Arial" w:hAnsi="Arial" w:cs="Arial"/>
          <w:lang w:val="en-US"/>
        </w:rPr>
        <w:t xml:space="preserve"> services and expertise as set out in the agreement. </w:t>
      </w:r>
    </w:p>
    <w:p w14:paraId="688A60C3" w14:textId="3D60626B"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The Services of</w:t>
      </w:r>
      <w:r w:rsidR="00DD04AE" w:rsidRPr="00102104">
        <w:rPr>
          <w:rFonts w:ascii="Arial" w:hAnsi="Arial" w:cs="Arial"/>
          <w:lang w:val="en-US"/>
        </w:rPr>
        <w:t xml:space="preserve"> a </w:t>
      </w:r>
      <w:r w:rsidRPr="00102104">
        <w:rPr>
          <w:rFonts w:ascii="Arial" w:hAnsi="Arial" w:cs="Arial"/>
          <w:lang w:val="en-US"/>
        </w:rPr>
        <w:t xml:space="preserve">trained NKP security service provider </w:t>
      </w:r>
      <w:r w:rsidR="00DF6ED9">
        <w:rPr>
          <w:rFonts w:ascii="Arial" w:hAnsi="Arial" w:cs="Arial"/>
          <w:lang w:val="en-US"/>
        </w:rPr>
        <w:t>are</w:t>
      </w:r>
      <w:r w:rsidRPr="00102104">
        <w:rPr>
          <w:rFonts w:ascii="Arial" w:hAnsi="Arial" w:cs="Arial"/>
          <w:lang w:val="en-US"/>
        </w:rPr>
        <w:t xml:space="preserve"> required by the </w:t>
      </w:r>
      <w:r w:rsidR="0044466C" w:rsidRPr="00102104">
        <w:rPr>
          <w:rFonts w:ascii="Arial" w:hAnsi="Arial" w:cs="Arial"/>
          <w:lang w:val="en-US"/>
        </w:rPr>
        <w:t>d</w:t>
      </w:r>
      <w:r w:rsidRPr="00102104">
        <w:rPr>
          <w:rFonts w:ascii="Arial" w:hAnsi="Arial" w:cs="Arial"/>
          <w:lang w:val="en-US"/>
        </w:rPr>
        <w:t>epartment to perform duties at the Department offices</w:t>
      </w:r>
      <w:r w:rsidR="00102104">
        <w:rPr>
          <w:rFonts w:ascii="Arial" w:hAnsi="Arial" w:cs="Arial"/>
          <w:lang w:val="en-US"/>
        </w:rPr>
        <w:t>,</w:t>
      </w:r>
      <w:r w:rsidRPr="00102104">
        <w:rPr>
          <w:rFonts w:ascii="Arial" w:hAnsi="Arial" w:cs="Arial"/>
          <w:lang w:val="en-US"/>
        </w:rPr>
        <w:t xml:space="preserve"> which include </w:t>
      </w:r>
      <w:r w:rsidR="00AD7A41" w:rsidRPr="00102104">
        <w:rPr>
          <w:rFonts w:ascii="Arial" w:hAnsi="Arial" w:cs="Arial"/>
          <w:lang w:val="en-US"/>
        </w:rPr>
        <w:t>XXXX</w:t>
      </w:r>
      <w:r w:rsidRPr="00102104">
        <w:rPr>
          <w:rFonts w:ascii="Arial" w:hAnsi="Arial" w:cs="Arial"/>
          <w:lang w:val="en-US"/>
        </w:rPr>
        <w:t xml:space="preserve">. It is mandatory for a service provider to have </w:t>
      </w:r>
      <w:r w:rsidR="00102104">
        <w:rPr>
          <w:rFonts w:ascii="Arial" w:hAnsi="Arial" w:cs="Arial"/>
          <w:lang w:val="en-US"/>
        </w:rPr>
        <w:t xml:space="preserve">an </w:t>
      </w:r>
      <w:r w:rsidRPr="00102104">
        <w:rPr>
          <w:rFonts w:ascii="Arial" w:hAnsi="Arial" w:cs="Arial"/>
          <w:lang w:val="en-US"/>
        </w:rPr>
        <w:t>operating control room facility within</w:t>
      </w:r>
      <w:r w:rsidR="00C64CF2" w:rsidRPr="00102104">
        <w:rPr>
          <w:rFonts w:ascii="Arial" w:hAnsi="Arial" w:cs="Arial"/>
          <w:lang w:val="en-US"/>
        </w:rPr>
        <w:t xml:space="preserve"> a</w:t>
      </w:r>
      <w:r w:rsidRPr="00102104">
        <w:rPr>
          <w:rFonts w:ascii="Arial" w:hAnsi="Arial" w:cs="Arial"/>
          <w:lang w:val="en-US"/>
        </w:rPr>
        <w:t xml:space="preserve"> hundred (100) kilometer radius for each </w:t>
      </w:r>
      <w:r w:rsidR="00AD7A41" w:rsidRPr="00102104">
        <w:rPr>
          <w:rFonts w:ascii="Arial" w:hAnsi="Arial" w:cs="Arial"/>
          <w:lang w:val="en-US"/>
        </w:rPr>
        <w:t>of XXXX</w:t>
      </w:r>
      <w:r w:rsidRPr="00102104">
        <w:rPr>
          <w:rFonts w:ascii="Arial" w:hAnsi="Arial" w:cs="Arial"/>
          <w:lang w:val="en-US"/>
        </w:rPr>
        <w:t xml:space="preserve"> NKP sites at the contracting stage. </w:t>
      </w:r>
    </w:p>
    <w:p w14:paraId="1FAEFFCB" w14:textId="77777777"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The security services shall be provided on the premises as follows:</w:t>
      </w:r>
    </w:p>
    <w:p w14:paraId="1797D841" w14:textId="5FCDCB85"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Access and Egress control</w:t>
      </w:r>
    </w:p>
    <w:p w14:paraId="374FF05C" w14:textId="0463E0BD"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 xml:space="preserve">Guarding and Patrolling of the premises </w:t>
      </w:r>
    </w:p>
    <w:p w14:paraId="10C4BC7C" w14:textId="60BBE676"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Protection of assets, personnel and the premises</w:t>
      </w:r>
    </w:p>
    <w:p w14:paraId="667FAA53" w14:textId="446E87CC"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Control room operations:</w:t>
      </w:r>
    </w:p>
    <w:p w14:paraId="4AB624B8" w14:textId="1927ADD3" w:rsidR="00A20E6E" w:rsidRPr="00102104" w:rsidRDefault="00A20E6E"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Monitoring of CCTV Cameras</w:t>
      </w:r>
    </w:p>
    <w:p w14:paraId="48AB7644" w14:textId="1C164CFD" w:rsidR="00A20E6E" w:rsidRPr="00102104" w:rsidRDefault="00A20E6E"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Control room administration duties</w:t>
      </w:r>
    </w:p>
    <w:p w14:paraId="74E4FD38" w14:textId="2567C85C" w:rsidR="00A20E6E" w:rsidRPr="00102104" w:rsidRDefault="00A20E6E"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Handling emergencies in the building</w:t>
      </w:r>
    </w:p>
    <w:p w14:paraId="0FD34A7A" w14:textId="15D3869F" w:rsidR="00A20E6E" w:rsidRPr="00102104" w:rsidRDefault="00A20E6E"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Conduct risk and threat assessments around the premises</w:t>
      </w:r>
    </w:p>
    <w:p w14:paraId="37DCEAFC" w14:textId="5EEEC457"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Loss control- The control of equipment leaving and entering the premises</w:t>
      </w:r>
    </w:p>
    <w:p w14:paraId="05A112CF" w14:textId="6942EC38" w:rsidR="00CF5453" w:rsidRPr="00102104" w:rsidRDefault="00C60D1A"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Ad hoc</w:t>
      </w:r>
      <w:r w:rsidR="00A20E6E" w:rsidRPr="00102104">
        <w:rPr>
          <w:rFonts w:ascii="Arial" w:hAnsi="Arial" w:cs="Arial"/>
          <w:lang w:val="en-US"/>
        </w:rPr>
        <w:t xml:space="preserve"> services outside this agreement will be delivered by the same Service Provider</w:t>
      </w:r>
      <w:r w:rsidR="00CF5453" w:rsidRPr="00102104">
        <w:rPr>
          <w:rFonts w:ascii="Arial" w:hAnsi="Arial" w:cs="Arial"/>
          <w:lang w:val="en-US"/>
        </w:rPr>
        <w:t>:</w:t>
      </w:r>
    </w:p>
    <w:p w14:paraId="136CF50A" w14:textId="77777777" w:rsidR="00CF5453" w:rsidRPr="00102104" w:rsidRDefault="00A20E6E"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 xml:space="preserve">Special events at </w:t>
      </w:r>
      <w:r w:rsidR="00CF5453" w:rsidRPr="00102104">
        <w:rPr>
          <w:rFonts w:ascii="Arial" w:hAnsi="Arial" w:cs="Arial"/>
          <w:lang w:val="en-US"/>
        </w:rPr>
        <w:t xml:space="preserve">XXXX </w:t>
      </w:r>
      <w:r w:rsidRPr="00102104">
        <w:rPr>
          <w:rFonts w:ascii="Arial" w:hAnsi="Arial" w:cs="Arial"/>
          <w:lang w:val="en-US"/>
        </w:rPr>
        <w:t>offices,</w:t>
      </w:r>
    </w:p>
    <w:p w14:paraId="099B1ACE" w14:textId="443EB371" w:rsidR="00A20E6E" w:rsidRPr="00102104" w:rsidRDefault="00C60D1A" w:rsidP="00AB057C">
      <w:pPr>
        <w:pStyle w:val="ListParagraph"/>
        <w:numPr>
          <w:ilvl w:val="0"/>
          <w:numId w:val="2"/>
        </w:numPr>
        <w:spacing w:line="360" w:lineRule="auto"/>
        <w:jc w:val="both"/>
        <w:rPr>
          <w:rFonts w:ascii="Arial" w:hAnsi="Arial" w:cs="Arial"/>
          <w:lang w:val="en-US"/>
        </w:rPr>
      </w:pPr>
      <w:r w:rsidRPr="00102104">
        <w:rPr>
          <w:rFonts w:ascii="Arial" w:hAnsi="Arial" w:cs="Arial"/>
          <w:lang w:val="en-US"/>
        </w:rPr>
        <w:t>Guarding</w:t>
      </w:r>
      <w:r w:rsidR="00A20E6E" w:rsidRPr="00102104">
        <w:rPr>
          <w:rFonts w:ascii="Arial" w:hAnsi="Arial" w:cs="Arial"/>
          <w:lang w:val="en-US"/>
        </w:rPr>
        <w:t xml:space="preserve"> Outside Offices</w:t>
      </w:r>
    </w:p>
    <w:p w14:paraId="366AFBC1" w14:textId="77777777" w:rsidR="00E0600D"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 xml:space="preserve">The </w:t>
      </w:r>
      <w:r w:rsidR="00C60D1A" w:rsidRPr="00102104">
        <w:rPr>
          <w:rFonts w:ascii="Arial" w:hAnsi="Arial" w:cs="Arial"/>
          <w:lang w:val="en-US"/>
        </w:rPr>
        <w:t>XXXX</w:t>
      </w:r>
      <w:r w:rsidRPr="00102104">
        <w:rPr>
          <w:rFonts w:ascii="Arial" w:hAnsi="Arial" w:cs="Arial"/>
          <w:lang w:val="en-US"/>
        </w:rPr>
        <w:t xml:space="preserve"> office will require a </w:t>
      </w:r>
      <w:r w:rsidR="00C60D1A" w:rsidRPr="00102104">
        <w:rPr>
          <w:rFonts w:ascii="Arial" w:hAnsi="Arial" w:cs="Arial"/>
          <w:lang w:val="en-US"/>
        </w:rPr>
        <w:t>24/7-armed</w:t>
      </w:r>
      <w:r w:rsidRPr="00102104">
        <w:rPr>
          <w:rFonts w:ascii="Arial" w:hAnsi="Arial" w:cs="Arial"/>
          <w:lang w:val="en-US"/>
        </w:rPr>
        <w:t xml:space="preserve"> response.</w:t>
      </w:r>
    </w:p>
    <w:p w14:paraId="66F68730" w14:textId="0F3FD0CD" w:rsidR="00A20E6E" w:rsidRDefault="00A20E6E" w:rsidP="00AB057C">
      <w:pPr>
        <w:pStyle w:val="ListParagraph"/>
        <w:spacing w:line="360" w:lineRule="auto"/>
        <w:ind w:left="1428"/>
        <w:jc w:val="both"/>
        <w:rPr>
          <w:rFonts w:ascii="Arial" w:hAnsi="Arial" w:cs="Arial"/>
          <w:lang w:val="en-US"/>
        </w:rPr>
      </w:pPr>
      <w:r w:rsidRPr="00102104">
        <w:rPr>
          <w:rFonts w:ascii="Arial" w:hAnsi="Arial" w:cs="Arial"/>
          <w:lang w:val="en-US"/>
        </w:rPr>
        <w:t xml:space="preserve">The office has been fitted with the intruder alarm system and two panic buttons for the </w:t>
      </w:r>
      <w:r w:rsidR="00E0600D" w:rsidRPr="00102104">
        <w:rPr>
          <w:rFonts w:ascii="Arial" w:hAnsi="Arial" w:cs="Arial"/>
          <w:lang w:val="en-US"/>
        </w:rPr>
        <w:t>employees,</w:t>
      </w:r>
      <w:r w:rsidRPr="00102104">
        <w:rPr>
          <w:rFonts w:ascii="Arial" w:hAnsi="Arial" w:cs="Arial"/>
          <w:lang w:val="en-US"/>
        </w:rPr>
        <w:t xml:space="preserve"> and these must be linked to the control room of the service </w:t>
      </w:r>
      <w:r w:rsidR="00E0600D" w:rsidRPr="00102104">
        <w:rPr>
          <w:rFonts w:ascii="Arial" w:hAnsi="Arial" w:cs="Arial"/>
          <w:lang w:val="en-US"/>
        </w:rPr>
        <w:t>provider. The</w:t>
      </w:r>
      <w:r w:rsidRPr="00102104">
        <w:rPr>
          <w:rFonts w:ascii="Arial" w:hAnsi="Arial" w:cs="Arial"/>
          <w:lang w:val="en-US"/>
        </w:rPr>
        <w:t xml:space="preserve"> specific duties of security service </w:t>
      </w:r>
      <w:r w:rsidRPr="00E0600D">
        <w:rPr>
          <w:rFonts w:ascii="Arial" w:hAnsi="Arial" w:cs="Arial"/>
          <w:lang w:val="en-US"/>
        </w:rPr>
        <w:t xml:space="preserve">provider in respect of the premises shall be as described in the Departmental Standard Operating Procedures (SOP’s). The SOP setting out the specific duties of the security </w:t>
      </w:r>
      <w:r w:rsidRPr="00E0600D">
        <w:rPr>
          <w:rFonts w:ascii="Arial" w:hAnsi="Arial" w:cs="Arial"/>
          <w:lang w:val="en-US"/>
        </w:rPr>
        <w:lastRenderedPageBreak/>
        <w:t>service provider shall be complied with by the service provider at least a week before the Services commence. The said SOP- may be amended from time to time, with the agreement by both parties.</w:t>
      </w:r>
    </w:p>
    <w:p w14:paraId="3559062C" w14:textId="5CCA63FD" w:rsidR="007E54EF" w:rsidRPr="00E0600D" w:rsidRDefault="007E54EF" w:rsidP="00AB057C">
      <w:pPr>
        <w:pStyle w:val="ListParagraph"/>
        <w:numPr>
          <w:ilvl w:val="2"/>
          <w:numId w:val="1"/>
        </w:numPr>
        <w:spacing w:line="360" w:lineRule="auto"/>
        <w:jc w:val="both"/>
        <w:rPr>
          <w:rFonts w:ascii="Arial" w:hAnsi="Arial" w:cs="Arial"/>
          <w:lang w:val="en-US"/>
        </w:rPr>
      </w:pPr>
      <w:r w:rsidRPr="007E54EF">
        <w:rPr>
          <w:rFonts w:ascii="Arial" w:hAnsi="Arial" w:cs="Arial"/>
          <w:lang w:val="en-US"/>
        </w:rPr>
        <w:t>Guards at Departments are Grade C guards - NKP Trained guards are working at NKPs.</w:t>
      </w:r>
    </w:p>
    <w:p w14:paraId="1AAD1A66" w14:textId="77777777" w:rsidR="00A20E6E" w:rsidRPr="00A20E6E" w:rsidRDefault="00A20E6E" w:rsidP="00A20E6E">
      <w:pPr>
        <w:jc w:val="both"/>
        <w:rPr>
          <w:rFonts w:ascii="Arial" w:hAnsi="Arial" w:cs="Arial"/>
          <w:lang w:val="en-US"/>
        </w:rPr>
      </w:pPr>
    </w:p>
    <w:p w14:paraId="4447359B" w14:textId="31036E2F" w:rsidR="00A20E6E" w:rsidRPr="00A20E6E" w:rsidRDefault="00A20E6E" w:rsidP="00E0600D">
      <w:pPr>
        <w:pStyle w:val="ListParagraph"/>
        <w:numPr>
          <w:ilvl w:val="0"/>
          <w:numId w:val="1"/>
        </w:numPr>
        <w:jc w:val="both"/>
        <w:rPr>
          <w:rFonts w:ascii="Arial" w:hAnsi="Arial" w:cs="Arial"/>
          <w:lang w:val="en-US"/>
        </w:rPr>
      </w:pPr>
      <w:r w:rsidRPr="00E0600D">
        <w:rPr>
          <w:rFonts w:ascii="Arial" w:hAnsi="Arial" w:cs="Arial"/>
          <w:b/>
          <w:bCs/>
          <w:lang w:val="en-US"/>
        </w:rPr>
        <w:t>REGULATORY REQUIREMENTS</w:t>
      </w:r>
    </w:p>
    <w:p w14:paraId="0C8854F6" w14:textId="01A5946B" w:rsidR="00A20E6E" w:rsidRPr="00A20E6E" w:rsidRDefault="00A20E6E" w:rsidP="00A20E6E">
      <w:pPr>
        <w:jc w:val="both"/>
        <w:rPr>
          <w:rFonts w:ascii="Arial" w:hAnsi="Arial" w:cs="Arial"/>
          <w:lang w:val="en-US"/>
        </w:rPr>
      </w:pPr>
      <w:r w:rsidRPr="00A20E6E">
        <w:rPr>
          <w:rFonts w:ascii="Arial" w:hAnsi="Arial" w:cs="Arial"/>
          <w:lang w:val="en-US"/>
        </w:rPr>
        <w:t xml:space="preserve">Bidders are to provide physical security services in line with the following </w:t>
      </w:r>
      <w:r w:rsidR="00042943" w:rsidRPr="00A20E6E">
        <w:rPr>
          <w:rFonts w:ascii="Arial" w:hAnsi="Arial" w:cs="Arial"/>
          <w:lang w:val="en-US"/>
        </w:rPr>
        <w:t>legislation</w:t>
      </w:r>
      <w:r w:rsidR="00010EC7">
        <w:rPr>
          <w:rFonts w:ascii="Arial" w:hAnsi="Arial" w:cs="Arial"/>
          <w:lang w:val="en-US"/>
        </w:rPr>
        <w:t xml:space="preserve">: </w:t>
      </w:r>
    </w:p>
    <w:p w14:paraId="653018BD" w14:textId="07424A27"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National Key Points </w:t>
      </w:r>
      <w:r w:rsidR="00F97021" w:rsidRPr="00A20E6E">
        <w:rPr>
          <w:rFonts w:ascii="Arial" w:hAnsi="Arial" w:cs="Arial"/>
          <w:lang w:val="en-US"/>
        </w:rPr>
        <w:t>Act 102</w:t>
      </w:r>
      <w:r w:rsidRPr="00A20E6E">
        <w:rPr>
          <w:rFonts w:ascii="Arial" w:hAnsi="Arial" w:cs="Arial"/>
          <w:lang w:val="en-US"/>
        </w:rPr>
        <w:t xml:space="preserve"> of </w:t>
      </w:r>
      <w:r w:rsidR="00F97021" w:rsidRPr="00A20E6E">
        <w:rPr>
          <w:rFonts w:ascii="Arial" w:hAnsi="Arial" w:cs="Arial"/>
          <w:lang w:val="en-US"/>
        </w:rPr>
        <w:t>1980.</w:t>
      </w:r>
    </w:p>
    <w:p w14:paraId="0131ED6B" w14:textId="7D7527B1"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Control of Access to Public Premises and Vehicle Act, 1985, Section 2, 3 and 4. The application of the Criminal Procedure Act, Act 51 of 1977, Section 20, 23(b) (as amended in the Criminal Procedure Amendment Act, 33 of 1986) Section 24, 29 and 42 (as amended in the Amendment of the Criminal Law Amendment Act, 59 of 1983) as well as Section 46, 49, 50 and 51</w:t>
      </w:r>
    </w:p>
    <w:p w14:paraId="736DE4C7" w14:textId="0B4083F8"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Section 13 of the </w:t>
      </w:r>
      <w:r w:rsidR="00F97021" w:rsidRPr="00A20E6E">
        <w:rPr>
          <w:rFonts w:ascii="Arial" w:hAnsi="Arial" w:cs="Arial"/>
          <w:lang w:val="en-US"/>
        </w:rPr>
        <w:t>Constitution.</w:t>
      </w:r>
    </w:p>
    <w:p w14:paraId="59EEAE5D" w14:textId="4ABC0B47"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Firearms Control Act 60 of 2000, section 10, 34, 90 and 106.</w:t>
      </w:r>
    </w:p>
    <w:p w14:paraId="34A405C5" w14:textId="3B7C778F"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Private Security Industry Regulation Act 56 of </w:t>
      </w:r>
      <w:r w:rsidR="00F97021" w:rsidRPr="00A20E6E">
        <w:rPr>
          <w:rFonts w:ascii="Arial" w:hAnsi="Arial" w:cs="Arial"/>
          <w:lang w:val="en-US"/>
        </w:rPr>
        <w:t>2001.</w:t>
      </w:r>
    </w:p>
    <w:p w14:paraId="137E2432" w14:textId="2F9A6530"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Protection of Information Act 84 of </w:t>
      </w:r>
      <w:r w:rsidR="002C4870" w:rsidRPr="00A20E6E">
        <w:rPr>
          <w:rFonts w:ascii="Arial" w:hAnsi="Arial" w:cs="Arial"/>
          <w:lang w:val="en-US"/>
        </w:rPr>
        <w:t>1982.</w:t>
      </w:r>
    </w:p>
    <w:p w14:paraId="693F4C88" w14:textId="1FDAA35A"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Trespass Act 6 of </w:t>
      </w:r>
      <w:r w:rsidR="002C4870" w:rsidRPr="00A20E6E">
        <w:rPr>
          <w:rFonts w:ascii="Arial" w:hAnsi="Arial" w:cs="Arial"/>
          <w:lang w:val="en-US"/>
        </w:rPr>
        <w:t>1959.</w:t>
      </w:r>
    </w:p>
    <w:p w14:paraId="79965C94" w14:textId="2B78C1DF" w:rsid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Occupational Health and Safety Act 85 of 1993; and </w:t>
      </w:r>
      <w:r w:rsidRPr="00E96B06">
        <w:rPr>
          <w:rFonts w:ascii="Arial" w:hAnsi="Arial" w:cs="Arial"/>
          <w:lang w:val="en-US"/>
        </w:rPr>
        <w:t xml:space="preserve">Protection of </w:t>
      </w:r>
      <w:r w:rsidR="00042943" w:rsidRPr="00E96B06">
        <w:rPr>
          <w:rFonts w:ascii="Arial" w:hAnsi="Arial" w:cs="Arial"/>
          <w:lang w:val="en-US"/>
        </w:rPr>
        <w:t>Assets</w:t>
      </w:r>
      <w:r w:rsidRPr="00E96B06">
        <w:rPr>
          <w:rFonts w:ascii="Arial" w:hAnsi="Arial" w:cs="Arial"/>
          <w:lang w:val="en-US"/>
        </w:rPr>
        <w:t>.</w:t>
      </w:r>
    </w:p>
    <w:p w14:paraId="05271956" w14:textId="77777777" w:rsidR="00881C9E" w:rsidRPr="00881C9E" w:rsidRDefault="00881C9E" w:rsidP="00AB057C">
      <w:pPr>
        <w:pStyle w:val="ListParagraph"/>
        <w:numPr>
          <w:ilvl w:val="1"/>
          <w:numId w:val="1"/>
        </w:numPr>
        <w:spacing w:line="360" w:lineRule="auto"/>
        <w:jc w:val="both"/>
        <w:rPr>
          <w:rFonts w:ascii="Arial" w:hAnsi="Arial" w:cs="Arial"/>
          <w:lang w:val="en-US"/>
        </w:rPr>
      </w:pPr>
      <w:r w:rsidRPr="00881C9E">
        <w:rPr>
          <w:rFonts w:ascii="Arial" w:hAnsi="Arial" w:cs="Arial"/>
          <w:lang w:val="en-US"/>
        </w:rPr>
        <w:t>Protection of assets.</w:t>
      </w:r>
    </w:p>
    <w:p w14:paraId="7C8071BB" w14:textId="739152BB" w:rsidR="00881C9E" w:rsidRPr="00881C9E" w:rsidRDefault="00881C9E" w:rsidP="00AB057C">
      <w:pPr>
        <w:pStyle w:val="ListParagraph"/>
        <w:numPr>
          <w:ilvl w:val="1"/>
          <w:numId w:val="1"/>
        </w:numPr>
        <w:spacing w:line="360" w:lineRule="auto"/>
        <w:jc w:val="both"/>
        <w:rPr>
          <w:rFonts w:ascii="Arial" w:hAnsi="Arial" w:cs="Arial"/>
          <w:lang w:val="en-US"/>
        </w:rPr>
      </w:pPr>
      <w:r w:rsidRPr="00881C9E">
        <w:rPr>
          <w:rFonts w:ascii="Arial" w:hAnsi="Arial" w:cs="Arial"/>
          <w:lang w:val="en-US"/>
        </w:rPr>
        <w:t>Registration of Service Provider with SAPS Protection Services Regulator</w:t>
      </w:r>
      <w:r>
        <w:rPr>
          <w:rFonts w:ascii="Arial" w:hAnsi="Arial" w:cs="Arial"/>
          <w:lang w:val="en-US"/>
        </w:rPr>
        <w:t xml:space="preserve">. </w:t>
      </w:r>
    </w:p>
    <w:p w14:paraId="669805CC" w14:textId="2441F282" w:rsidR="00881C9E" w:rsidRPr="00881C9E" w:rsidRDefault="00881C9E" w:rsidP="00AB057C">
      <w:pPr>
        <w:pStyle w:val="ListParagraph"/>
        <w:spacing w:line="360" w:lineRule="auto"/>
        <w:jc w:val="both"/>
        <w:rPr>
          <w:rFonts w:ascii="Arial" w:hAnsi="Arial" w:cs="Arial"/>
          <w:lang w:val="en-US"/>
        </w:rPr>
      </w:pPr>
      <w:r w:rsidRPr="00881C9E">
        <w:rPr>
          <w:rFonts w:ascii="Arial" w:hAnsi="Arial" w:cs="Arial"/>
          <w:lang w:val="en-US"/>
        </w:rPr>
        <w:t>This policy is informed by and complies with the following applicable national legislation, national security policies</w:t>
      </w:r>
      <w:r w:rsidR="00DF6ED9">
        <w:rPr>
          <w:rFonts w:ascii="Arial" w:hAnsi="Arial" w:cs="Arial"/>
          <w:lang w:val="en-US"/>
        </w:rPr>
        <w:t>,</w:t>
      </w:r>
      <w:r w:rsidRPr="00881C9E">
        <w:rPr>
          <w:rFonts w:ascii="Arial" w:hAnsi="Arial" w:cs="Arial"/>
          <w:lang w:val="en-US"/>
        </w:rPr>
        <w:t xml:space="preserve"> and national security standards: </w:t>
      </w:r>
    </w:p>
    <w:p w14:paraId="71234E7B" w14:textId="4EE14BF2"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Constitution of the Republic of South Africa, 1996;</w:t>
      </w:r>
    </w:p>
    <w:p w14:paraId="7286A9AF" w14:textId="342B5CD4"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 xml:space="preserve"> Control of Access to Public Premises and Vehicles Act 53 of 1985;</w:t>
      </w:r>
    </w:p>
    <w:p w14:paraId="33289915" w14:textId="7E9509A7"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Criminal Procedure Act 51 of 1977;</w:t>
      </w:r>
    </w:p>
    <w:p w14:paraId="378593DF" w14:textId="77777777"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Trespass Act 6 of 1959;</w:t>
      </w:r>
    </w:p>
    <w:p w14:paraId="1A86924E" w14:textId="36A0474D"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Firearms Control Act 60 of 2000;</w:t>
      </w:r>
    </w:p>
    <w:p w14:paraId="37A767F8" w14:textId="3DDC23B9"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Occupational Health and Safety Act 85 of 1993;</w:t>
      </w:r>
    </w:p>
    <w:p w14:paraId="2C4C6053" w14:textId="41534660"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 xml:space="preserve">Protection of Constitutional Democracy Against Terrorism and Related Activities Act </w:t>
      </w:r>
      <w:r w:rsidR="00A9650D">
        <w:rPr>
          <w:rFonts w:ascii="Arial" w:hAnsi="Arial" w:cs="Arial"/>
          <w:lang w:val="en-US"/>
        </w:rPr>
        <w:t xml:space="preserve"> </w:t>
      </w:r>
      <w:r w:rsidRPr="00881C9E">
        <w:rPr>
          <w:rFonts w:ascii="Arial" w:hAnsi="Arial" w:cs="Arial"/>
          <w:lang w:val="en-US"/>
        </w:rPr>
        <w:t>33 of 2004;</w:t>
      </w:r>
    </w:p>
    <w:p w14:paraId="091811B8" w14:textId="32BFA65F"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Public Finance Management Act 1 of 1999;</w:t>
      </w:r>
    </w:p>
    <w:p w14:paraId="7B6C70D8" w14:textId="7D5E47A6"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Public Service Act 103 of 1994;</w:t>
      </w:r>
    </w:p>
    <w:p w14:paraId="0A3206BB" w14:textId="24EFB3E7"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Private Security Industry Regulations Act 56 of 2001;</w:t>
      </w:r>
    </w:p>
    <w:p w14:paraId="3C38FBF1" w14:textId="1AD55D7E" w:rsidR="00881C9E" w:rsidRPr="00881C9E" w:rsidRDefault="00881C9E" w:rsidP="009D33D9">
      <w:pPr>
        <w:pStyle w:val="ListParagraph"/>
        <w:numPr>
          <w:ilvl w:val="1"/>
          <w:numId w:val="1"/>
        </w:numPr>
        <w:spacing w:line="360" w:lineRule="auto"/>
        <w:jc w:val="both"/>
        <w:rPr>
          <w:rFonts w:ascii="Arial" w:hAnsi="Arial" w:cs="Arial"/>
          <w:lang w:val="en-US"/>
        </w:rPr>
      </w:pPr>
      <w:r w:rsidRPr="00881C9E">
        <w:rPr>
          <w:rFonts w:ascii="Arial" w:hAnsi="Arial" w:cs="Arial"/>
          <w:lang w:val="en-US"/>
        </w:rPr>
        <w:t>Protection of Information Act 84 of 1982;</w:t>
      </w:r>
    </w:p>
    <w:p w14:paraId="71261561" w14:textId="06706393"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lastRenderedPageBreak/>
        <w:t>Protection of Personal Information Act 4 of 2013;</w:t>
      </w:r>
    </w:p>
    <w:p w14:paraId="5D0F195B" w14:textId="77777777"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Protected Disclosures Act 26 of 2000;</w:t>
      </w:r>
    </w:p>
    <w:p w14:paraId="274CA049" w14:textId="20A8A5BE"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National Strategic Intelligence Act 39 of 1994;</w:t>
      </w:r>
    </w:p>
    <w:p w14:paraId="41ADDD65" w14:textId="00EB2B5D"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Electronic Communication and Transaction Act 25 of 2002;</w:t>
      </w:r>
    </w:p>
    <w:p w14:paraId="46135378" w14:textId="58EB513F"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Electronic Communications Security (Pty) Ltd Act 68 of 2002;</w:t>
      </w:r>
    </w:p>
    <w:p w14:paraId="6E75EC05" w14:textId="77777777"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National Archives of South Africa Act 43 of 1966;</w:t>
      </w:r>
    </w:p>
    <w:p w14:paraId="3CEC7C52" w14:textId="5698BC26"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Labour Relations Act 66 of 1995;</w:t>
      </w:r>
    </w:p>
    <w:p w14:paraId="576A1D0B" w14:textId="77777777"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Justice of the Peace and Commissioner of Oath Act 16 of 1963;</w:t>
      </w:r>
    </w:p>
    <w:p w14:paraId="1CE9253C" w14:textId="3C76D014"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Promotion of Access to Information Act 2 of 2000;</w:t>
      </w:r>
    </w:p>
    <w:p w14:paraId="37463A66" w14:textId="77777777"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Safety at Sports and Recreational Events Act 2 of 2010;</w:t>
      </w:r>
    </w:p>
    <w:p w14:paraId="1C3B3F76" w14:textId="351953AD"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Disaster Management Act 57 of 2002;</w:t>
      </w:r>
    </w:p>
    <w:p w14:paraId="2CA93FAF" w14:textId="27ABE778" w:rsidR="00881C9E" w:rsidRPr="00881C9E" w:rsidRDefault="00881C9E" w:rsidP="00102104">
      <w:pPr>
        <w:pStyle w:val="ListParagraph"/>
        <w:numPr>
          <w:ilvl w:val="1"/>
          <w:numId w:val="1"/>
        </w:numPr>
        <w:spacing w:line="360" w:lineRule="auto"/>
        <w:ind w:left="709" w:hanging="566"/>
        <w:jc w:val="both"/>
        <w:rPr>
          <w:rFonts w:ascii="Arial" w:hAnsi="Arial" w:cs="Arial"/>
          <w:lang w:val="en-US"/>
        </w:rPr>
      </w:pPr>
      <w:r w:rsidRPr="00881C9E">
        <w:rPr>
          <w:rFonts w:ascii="Arial" w:hAnsi="Arial" w:cs="Arial"/>
          <w:lang w:val="en-US"/>
        </w:rPr>
        <w:t>Regulation of Interception of Communication and Provisions of Communication-related Information Act 70 of 2002 and</w:t>
      </w:r>
      <w:r>
        <w:rPr>
          <w:rFonts w:ascii="Arial" w:hAnsi="Arial" w:cs="Arial"/>
          <w:lang w:val="en-US"/>
        </w:rPr>
        <w:t xml:space="preserve"> </w:t>
      </w:r>
      <w:r w:rsidRPr="00881C9E">
        <w:rPr>
          <w:rFonts w:ascii="Arial" w:hAnsi="Arial" w:cs="Arial"/>
          <w:lang w:val="en-US"/>
        </w:rPr>
        <w:t>National Building Regulations and Building Standards Act 103 of 1977.</w:t>
      </w:r>
    </w:p>
    <w:p w14:paraId="73FCF2D0" w14:textId="6FC8C722" w:rsidR="00881C9E" w:rsidRPr="00881C9E" w:rsidRDefault="00881C9E" w:rsidP="00102104">
      <w:pPr>
        <w:pStyle w:val="ListParagraph"/>
        <w:numPr>
          <w:ilvl w:val="1"/>
          <w:numId w:val="1"/>
        </w:numPr>
        <w:spacing w:line="360" w:lineRule="auto"/>
        <w:ind w:hanging="578"/>
        <w:jc w:val="both"/>
        <w:rPr>
          <w:rFonts w:ascii="Arial" w:hAnsi="Arial" w:cs="Arial"/>
          <w:lang w:val="en-US"/>
        </w:rPr>
      </w:pPr>
      <w:r w:rsidRPr="00881C9E">
        <w:rPr>
          <w:rFonts w:ascii="Arial" w:hAnsi="Arial" w:cs="Arial"/>
          <w:lang w:val="en-US"/>
        </w:rPr>
        <w:t>Minimum Information Security Standards (MISS), 1996;</w:t>
      </w:r>
    </w:p>
    <w:p w14:paraId="49FC1863" w14:textId="048C5F36" w:rsidR="00881C9E" w:rsidRPr="00881C9E" w:rsidRDefault="00881C9E" w:rsidP="00102104">
      <w:pPr>
        <w:pStyle w:val="ListParagraph"/>
        <w:numPr>
          <w:ilvl w:val="1"/>
          <w:numId w:val="1"/>
        </w:numPr>
        <w:spacing w:line="360" w:lineRule="auto"/>
        <w:ind w:hanging="578"/>
        <w:jc w:val="both"/>
        <w:rPr>
          <w:rFonts w:ascii="Arial" w:hAnsi="Arial" w:cs="Arial"/>
          <w:lang w:val="en-US"/>
        </w:rPr>
      </w:pPr>
      <w:r w:rsidRPr="00881C9E">
        <w:rPr>
          <w:rFonts w:ascii="Arial" w:hAnsi="Arial" w:cs="Arial"/>
          <w:lang w:val="en-US"/>
        </w:rPr>
        <w:t>Minimum Physical Security Standards (MPSS), 2009;</w:t>
      </w:r>
    </w:p>
    <w:p w14:paraId="67406D7F" w14:textId="1E8F6F95" w:rsidR="00881C9E" w:rsidRPr="00881C9E" w:rsidRDefault="00881C9E" w:rsidP="00102104">
      <w:pPr>
        <w:pStyle w:val="ListParagraph"/>
        <w:numPr>
          <w:ilvl w:val="1"/>
          <w:numId w:val="1"/>
        </w:numPr>
        <w:spacing w:line="360" w:lineRule="auto"/>
        <w:ind w:hanging="578"/>
        <w:jc w:val="both"/>
        <w:rPr>
          <w:rFonts w:ascii="Arial" w:hAnsi="Arial" w:cs="Arial"/>
          <w:lang w:val="en-US"/>
        </w:rPr>
      </w:pPr>
      <w:r w:rsidRPr="00881C9E">
        <w:rPr>
          <w:rFonts w:ascii="Arial" w:hAnsi="Arial" w:cs="Arial"/>
          <w:lang w:val="en-US"/>
        </w:rPr>
        <w:t>National Vetting Strategy for South Africa, 2006;</w:t>
      </w:r>
    </w:p>
    <w:p w14:paraId="2DB591AE" w14:textId="7FB85B80" w:rsidR="00881C9E" w:rsidRPr="00102104" w:rsidRDefault="00881C9E" w:rsidP="00102104">
      <w:pPr>
        <w:pStyle w:val="ListParagraph"/>
        <w:numPr>
          <w:ilvl w:val="1"/>
          <w:numId w:val="1"/>
        </w:numPr>
        <w:spacing w:line="360" w:lineRule="auto"/>
        <w:ind w:hanging="578"/>
        <w:jc w:val="both"/>
        <w:rPr>
          <w:rFonts w:ascii="Arial" w:hAnsi="Arial" w:cs="Arial"/>
          <w:lang w:val="en-US"/>
        </w:rPr>
      </w:pPr>
      <w:r w:rsidRPr="00881C9E">
        <w:rPr>
          <w:rFonts w:ascii="Arial" w:hAnsi="Arial" w:cs="Arial"/>
          <w:lang w:val="en-US"/>
        </w:rPr>
        <w:t xml:space="preserve">SACSA/090/1/ (4) Communication </w:t>
      </w:r>
      <w:r w:rsidRPr="00102104">
        <w:rPr>
          <w:rFonts w:ascii="Arial" w:hAnsi="Arial" w:cs="Arial"/>
          <w:lang w:val="en-US"/>
        </w:rPr>
        <w:t>Security in the RSA; and</w:t>
      </w:r>
    </w:p>
    <w:p w14:paraId="29A2934F" w14:textId="5E9B3C6D" w:rsidR="00881C9E" w:rsidRPr="00102104" w:rsidRDefault="00881C9E"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ICT Policy and Standards: Part 1 &amp; 2 (SSA).</w:t>
      </w:r>
    </w:p>
    <w:p w14:paraId="5CFA0208" w14:textId="77777777" w:rsidR="00881C9E" w:rsidRPr="00102104" w:rsidRDefault="00881C9E"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National Main Agreement - Bargaining Council for the Private Security Sector</w:t>
      </w:r>
    </w:p>
    <w:p w14:paraId="7E2CDFEB" w14:textId="380D72F6" w:rsidR="00881C9E" w:rsidRPr="00102104" w:rsidRDefault="005D571D"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 xml:space="preserve">Minimum </w:t>
      </w:r>
      <w:r w:rsidR="0017639C" w:rsidRPr="00102104">
        <w:rPr>
          <w:rFonts w:ascii="Arial" w:hAnsi="Arial" w:cs="Arial"/>
          <w:lang w:val="en-US"/>
        </w:rPr>
        <w:t>Information Security Standard (</w:t>
      </w:r>
      <w:r w:rsidR="00881C9E" w:rsidRPr="00102104">
        <w:rPr>
          <w:rFonts w:ascii="Arial" w:hAnsi="Arial" w:cs="Arial"/>
          <w:lang w:val="en-US"/>
        </w:rPr>
        <w:t>MISS</w:t>
      </w:r>
      <w:r w:rsidR="0017639C" w:rsidRPr="00102104">
        <w:rPr>
          <w:rFonts w:ascii="Arial" w:hAnsi="Arial" w:cs="Arial"/>
          <w:lang w:val="en-US"/>
        </w:rPr>
        <w:t>)</w:t>
      </w:r>
    </w:p>
    <w:p w14:paraId="1A97339C" w14:textId="78B31742" w:rsidR="00881C9E" w:rsidRPr="00102104" w:rsidRDefault="00881C9E"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Firearm Control Act</w:t>
      </w:r>
    </w:p>
    <w:p w14:paraId="35A39741" w14:textId="3D234764" w:rsidR="00881C9E" w:rsidRPr="00102104" w:rsidRDefault="00982997"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rPr>
        <w:t>Protection of Personal Information (</w:t>
      </w:r>
      <w:r w:rsidR="00881C9E" w:rsidRPr="00102104">
        <w:rPr>
          <w:rFonts w:ascii="Arial" w:hAnsi="Arial" w:cs="Arial"/>
          <w:lang w:val="en-US"/>
        </w:rPr>
        <w:t>POPI</w:t>
      </w:r>
      <w:r w:rsidRPr="00102104">
        <w:rPr>
          <w:rFonts w:ascii="Arial" w:hAnsi="Arial" w:cs="Arial"/>
          <w:lang w:val="en-US"/>
        </w:rPr>
        <w:t>)</w:t>
      </w:r>
      <w:r w:rsidR="00881C9E" w:rsidRPr="00102104">
        <w:rPr>
          <w:rFonts w:ascii="Arial" w:hAnsi="Arial" w:cs="Arial"/>
          <w:lang w:val="en-US"/>
        </w:rPr>
        <w:t xml:space="preserve"> Act</w:t>
      </w:r>
    </w:p>
    <w:p w14:paraId="5FEE5933" w14:textId="13D313C9" w:rsidR="00881C9E" w:rsidRPr="00102104" w:rsidRDefault="003A77D8"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South African Revenue Service (</w:t>
      </w:r>
      <w:r w:rsidR="00881C9E" w:rsidRPr="00102104">
        <w:rPr>
          <w:rFonts w:ascii="Arial" w:hAnsi="Arial" w:cs="Arial"/>
          <w:lang w:val="en-US"/>
        </w:rPr>
        <w:t>SARS</w:t>
      </w:r>
      <w:r w:rsidRPr="00102104">
        <w:rPr>
          <w:rFonts w:ascii="Arial" w:hAnsi="Arial" w:cs="Arial"/>
          <w:lang w:val="en-US"/>
        </w:rPr>
        <w:t>)</w:t>
      </w:r>
      <w:r w:rsidR="00881C9E" w:rsidRPr="00102104">
        <w:rPr>
          <w:rFonts w:ascii="Arial" w:hAnsi="Arial" w:cs="Arial"/>
          <w:lang w:val="en-US"/>
        </w:rPr>
        <w:t xml:space="preserve"> Compliant</w:t>
      </w:r>
    </w:p>
    <w:p w14:paraId="55E0E965" w14:textId="77777777" w:rsidR="00881C9E" w:rsidRPr="00102104" w:rsidRDefault="00881C9E"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Labour Relations Act</w:t>
      </w:r>
    </w:p>
    <w:p w14:paraId="186A8A76" w14:textId="5E262389" w:rsidR="00A20E6E" w:rsidRPr="00102104" w:rsidRDefault="00881C9E" w:rsidP="00102104">
      <w:pPr>
        <w:pStyle w:val="ListParagraph"/>
        <w:numPr>
          <w:ilvl w:val="1"/>
          <w:numId w:val="1"/>
        </w:numPr>
        <w:spacing w:line="360" w:lineRule="auto"/>
        <w:ind w:hanging="578"/>
        <w:jc w:val="both"/>
        <w:rPr>
          <w:rFonts w:ascii="Arial" w:hAnsi="Arial" w:cs="Arial"/>
          <w:lang w:val="en-US"/>
        </w:rPr>
      </w:pPr>
      <w:r w:rsidRPr="00102104">
        <w:rPr>
          <w:rFonts w:ascii="Arial" w:hAnsi="Arial" w:cs="Arial"/>
          <w:lang w:val="en-US"/>
        </w:rPr>
        <w:t>Protection of Information Act 84 of 1982</w:t>
      </w:r>
    </w:p>
    <w:p w14:paraId="1CF13925" w14:textId="77777777" w:rsidR="00DF512D" w:rsidRPr="00102104" w:rsidRDefault="00DF512D" w:rsidP="00DF512D">
      <w:pPr>
        <w:pStyle w:val="ListParagraph"/>
        <w:spacing w:line="360" w:lineRule="auto"/>
        <w:jc w:val="both"/>
        <w:rPr>
          <w:rFonts w:ascii="Arial" w:hAnsi="Arial" w:cs="Arial"/>
          <w:lang w:val="en-US"/>
        </w:rPr>
      </w:pPr>
    </w:p>
    <w:p w14:paraId="4A4E8B89" w14:textId="5253D6FC" w:rsidR="00A20E6E" w:rsidRPr="00102104" w:rsidRDefault="00A20E6E" w:rsidP="002C4870">
      <w:pPr>
        <w:pStyle w:val="ListParagraph"/>
        <w:numPr>
          <w:ilvl w:val="0"/>
          <w:numId w:val="1"/>
        </w:numPr>
        <w:jc w:val="both"/>
        <w:rPr>
          <w:rFonts w:ascii="Arial" w:hAnsi="Arial" w:cs="Arial"/>
          <w:b/>
          <w:bCs/>
          <w:lang w:val="en-US"/>
        </w:rPr>
      </w:pPr>
      <w:r w:rsidRPr="00102104">
        <w:rPr>
          <w:rFonts w:ascii="Arial" w:hAnsi="Arial" w:cs="Arial"/>
          <w:b/>
          <w:bCs/>
          <w:lang w:val="en-US"/>
        </w:rPr>
        <w:t>PERSONNEL REQUIREMENTS FOR PHYSICAL SECURITY</w:t>
      </w:r>
    </w:p>
    <w:p w14:paraId="753F2378" w14:textId="046A166A" w:rsidR="00A20E6E" w:rsidRPr="00102104" w:rsidRDefault="00A20E6E" w:rsidP="00A20E6E">
      <w:pPr>
        <w:jc w:val="both"/>
        <w:rPr>
          <w:rFonts w:ascii="Arial" w:hAnsi="Arial" w:cs="Arial"/>
          <w:lang w:val="en-US"/>
        </w:rPr>
      </w:pPr>
      <w:r w:rsidRPr="00102104">
        <w:rPr>
          <w:rFonts w:ascii="Arial" w:hAnsi="Arial" w:cs="Arial"/>
          <w:lang w:val="en-US"/>
        </w:rPr>
        <w:t>The scope of services shall include without limitation the following</w:t>
      </w:r>
      <w:r w:rsidR="004444AF" w:rsidRPr="00102104">
        <w:rPr>
          <w:rFonts w:ascii="Arial" w:hAnsi="Arial" w:cs="Arial"/>
          <w:lang w:val="en-US"/>
        </w:rPr>
        <w:t>:</w:t>
      </w:r>
    </w:p>
    <w:p w14:paraId="1240A4CA" w14:textId="70286E91" w:rsidR="00A20E6E" w:rsidRPr="00102104" w:rsidRDefault="00265337"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Provide ten</w:t>
      </w:r>
      <w:r w:rsidR="00A20E6E" w:rsidRPr="00102104">
        <w:rPr>
          <w:rFonts w:ascii="Arial" w:hAnsi="Arial" w:cs="Arial"/>
          <w:lang w:val="en-US"/>
        </w:rPr>
        <w:t xml:space="preserve"> (10) NKP Security personnel for Day shift consisting of 2 x Grade B who will operate as shift supervisors and 9 x Grade C Security Officers.</w:t>
      </w:r>
    </w:p>
    <w:p w14:paraId="54FE85F7" w14:textId="109ECAA1"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Provide eight (6) NKP Security personnel for Night shift consisting of 2x Grade B who will operate as shift supervisors and 6 x Grade C Security Officers.</w:t>
      </w:r>
    </w:p>
    <w:p w14:paraId="4366317E" w14:textId="71F037BF"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The total number (10) security officers exclude the relievers.</w:t>
      </w:r>
    </w:p>
    <w:p w14:paraId="428583AB" w14:textId="27EE7F30"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 xml:space="preserve">The service provider must provide relievers on as and when required to guarantee the requirements and all relievers must be properly vetted in time. </w:t>
      </w:r>
    </w:p>
    <w:p w14:paraId="3DB33482" w14:textId="7247318C" w:rsidR="0080788F"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lastRenderedPageBreak/>
        <w:t xml:space="preserve">All security officers shall be trained and knowledgeable about </w:t>
      </w:r>
      <w:r w:rsidR="00B20645" w:rsidRPr="00102104">
        <w:rPr>
          <w:rFonts w:ascii="Arial" w:hAnsi="Arial" w:cs="Arial"/>
          <w:lang w:val="en-US"/>
        </w:rPr>
        <w:t xml:space="preserve">the </w:t>
      </w:r>
      <w:r w:rsidRPr="00102104">
        <w:rPr>
          <w:rFonts w:ascii="Arial" w:hAnsi="Arial" w:cs="Arial"/>
          <w:lang w:val="en-US"/>
        </w:rPr>
        <w:t xml:space="preserve">department of </w:t>
      </w:r>
      <w:r w:rsidR="00265337" w:rsidRPr="00102104">
        <w:rPr>
          <w:rFonts w:ascii="Arial" w:hAnsi="Arial" w:cs="Arial"/>
          <w:lang w:val="en-US"/>
        </w:rPr>
        <w:t>XXXX</w:t>
      </w:r>
      <w:r w:rsidRPr="00102104">
        <w:rPr>
          <w:rFonts w:ascii="Arial" w:hAnsi="Arial" w:cs="Arial"/>
          <w:lang w:val="en-US"/>
        </w:rPr>
        <w:t xml:space="preserve"> procedures, protocol</w:t>
      </w:r>
      <w:r w:rsidR="00B20645" w:rsidRPr="00102104">
        <w:rPr>
          <w:rFonts w:ascii="Arial" w:hAnsi="Arial" w:cs="Arial"/>
          <w:lang w:val="en-US"/>
        </w:rPr>
        <w:t>,</w:t>
      </w:r>
      <w:r w:rsidRPr="00102104">
        <w:rPr>
          <w:rFonts w:ascii="Arial" w:hAnsi="Arial" w:cs="Arial"/>
          <w:lang w:val="en-US"/>
        </w:rPr>
        <w:t xml:space="preserve"> and Standard Operating Procedures (S.O.P). In addition, the graded staff will be responsible for the following;</w:t>
      </w:r>
    </w:p>
    <w:p w14:paraId="36846C5C" w14:textId="785DE311"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Grade B security officers who will operate as shift supervisors.</w:t>
      </w:r>
    </w:p>
    <w:p w14:paraId="753B9A02" w14:textId="59F067F6" w:rsidR="0080788F"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Grade C security officers as per the NKP Act and patrol inside and outside the premises, including the main security control centers, entry and exit points.</w:t>
      </w:r>
    </w:p>
    <w:p w14:paraId="521F85A5" w14:textId="77777777" w:rsidR="0080788F" w:rsidRPr="00102104" w:rsidRDefault="0080788F" w:rsidP="00AB057C">
      <w:pPr>
        <w:pStyle w:val="ListParagraph"/>
        <w:spacing w:line="360" w:lineRule="auto"/>
        <w:ind w:left="1428"/>
        <w:jc w:val="both"/>
        <w:rPr>
          <w:rFonts w:ascii="Arial" w:hAnsi="Arial" w:cs="Arial"/>
          <w:lang w:val="en-US"/>
        </w:rPr>
      </w:pPr>
    </w:p>
    <w:p w14:paraId="0DF87B86" w14:textId="3F641FEA" w:rsidR="00A20E6E" w:rsidRPr="00102104" w:rsidRDefault="00A20E6E" w:rsidP="00AB057C">
      <w:pPr>
        <w:pStyle w:val="ListParagraph"/>
        <w:numPr>
          <w:ilvl w:val="0"/>
          <w:numId w:val="1"/>
        </w:numPr>
        <w:spacing w:line="360" w:lineRule="auto"/>
        <w:jc w:val="both"/>
        <w:rPr>
          <w:rFonts w:ascii="Arial" w:hAnsi="Arial" w:cs="Arial"/>
          <w:b/>
          <w:bCs/>
          <w:lang w:val="en-US"/>
        </w:rPr>
      </w:pPr>
      <w:r w:rsidRPr="00102104">
        <w:rPr>
          <w:rFonts w:ascii="Arial" w:hAnsi="Arial" w:cs="Arial"/>
          <w:b/>
          <w:bCs/>
          <w:lang w:val="en-US"/>
        </w:rPr>
        <w:t>PERSONNEL REQUIREMENTS FOR EMERGENCIES</w:t>
      </w:r>
    </w:p>
    <w:p w14:paraId="04146563" w14:textId="74EA9ACD" w:rsidR="00A20E6E" w:rsidRPr="00102104" w:rsidRDefault="00A20E6E" w:rsidP="00AE3968">
      <w:pPr>
        <w:pStyle w:val="ListParagraph"/>
        <w:numPr>
          <w:ilvl w:val="1"/>
          <w:numId w:val="1"/>
        </w:numPr>
        <w:spacing w:line="360" w:lineRule="auto"/>
        <w:jc w:val="both"/>
        <w:rPr>
          <w:rFonts w:ascii="Arial" w:hAnsi="Arial" w:cs="Arial"/>
          <w:lang w:val="en-US"/>
        </w:rPr>
      </w:pPr>
      <w:r w:rsidRPr="00102104">
        <w:rPr>
          <w:rFonts w:ascii="Arial" w:hAnsi="Arial" w:cs="Arial"/>
          <w:lang w:val="en-US"/>
        </w:rPr>
        <w:t xml:space="preserve">The appointed service provider will be required to provide security personnel for emergencies like demonstrations and riots on an </w:t>
      </w:r>
      <w:r w:rsidR="00B20645" w:rsidRPr="00102104">
        <w:rPr>
          <w:rFonts w:ascii="Arial" w:hAnsi="Arial" w:cs="Arial"/>
          <w:lang w:val="en-US"/>
        </w:rPr>
        <w:t>as-and-when-required</w:t>
      </w:r>
      <w:r w:rsidRPr="00102104">
        <w:rPr>
          <w:rFonts w:ascii="Arial" w:hAnsi="Arial" w:cs="Arial"/>
          <w:lang w:val="en-US"/>
        </w:rPr>
        <w:t xml:space="preserve"> basis on the same terms.</w:t>
      </w:r>
    </w:p>
    <w:p w14:paraId="35280CCD" w14:textId="77777777" w:rsidR="00DD61BA" w:rsidRPr="00102104" w:rsidRDefault="00DD61BA" w:rsidP="00DD61BA">
      <w:pPr>
        <w:pStyle w:val="ListParagraph"/>
        <w:numPr>
          <w:ilvl w:val="1"/>
          <w:numId w:val="1"/>
        </w:numPr>
        <w:spacing w:before="100" w:beforeAutospacing="1" w:after="100" w:afterAutospacing="1" w:line="360" w:lineRule="auto"/>
        <w:jc w:val="both"/>
        <w:rPr>
          <w:rFonts w:ascii="Arial" w:eastAsia="Times New Roman" w:hAnsi="Arial" w:cs="Arial"/>
          <w:kern w:val="0"/>
          <w:lang w:val="en-US"/>
          <w14:ligatures w14:val="none"/>
        </w:rPr>
      </w:pPr>
      <w:r w:rsidRPr="00102104">
        <w:rPr>
          <w:rFonts w:ascii="Arial" w:eastAsia="Times New Roman" w:hAnsi="Arial" w:cs="Arial"/>
          <w:kern w:val="0"/>
          <w:lang w:val="en-US"/>
          <w14:ligatures w14:val="none"/>
        </w:rPr>
        <w:t>Establish emergency response plans, including lockdown procedures, evacuation protocols, and first-aid measures.</w:t>
      </w:r>
    </w:p>
    <w:p w14:paraId="5C7FD1FD" w14:textId="402AD4CE" w:rsidR="00DD61BA" w:rsidRPr="00102104" w:rsidRDefault="00DD61BA" w:rsidP="00DF512D">
      <w:pPr>
        <w:pStyle w:val="ListParagraph"/>
        <w:numPr>
          <w:ilvl w:val="1"/>
          <w:numId w:val="1"/>
        </w:numPr>
        <w:spacing w:before="100" w:beforeAutospacing="1" w:after="100" w:afterAutospacing="1" w:line="360" w:lineRule="auto"/>
        <w:jc w:val="both"/>
        <w:rPr>
          <w:rFonts w:ascii="Arial" w:eastAsia="Times New Roman" w:hAnsi="Arial" w:cs="Arial"/>
        </w:rPr>
      </w:pPr>
      <w:r w:rsidRPr="00102104">
        <w:rPr>
          <w:rFonts w:ascii="Arial" w:eastAsia="Times New Roman" w:hAnsi="Arial" w:cs="Arial"/>
          <w:kern w:val="0"/>
          <w:lang w:val="en-US"/>
          <w14:ligatures w14:val="none"/>
        </w:rPr>
        <w:t>Security teams are required to have fire extinguishers, first aid kits, and communication devices. Monthly emergency simulation drills to be conducted</w:t>
      </w:r>
      <w:r w:rsidRPr="00102104">
        <w:rPr>
          <w:rFonts w:ascii="Arial" w:eastAsia="Times New Roman" w:hAnsi="Arial" w:cs="Arial"/>
          <w:lang w:val="en-US"/>
        </w:rPr>
        <w:t>/</w:t>
      </w:r>
      <w:r w:rsidRPr="00102104">
        <w:rPr>
          <w:rFonts w:ascii="Arial" w:eastAsia="Times New Roman" w:hAnsi="Arial" w:cs="Arial"/>
        </w:rPr>
        <w:t xml:space="preserve">led by </w:t>
      </w:r>
      <w:r w:rsidR="00794C85">
        <w:rPr>
          <w:rFonts w:ascii="Arial" w:eastAsia="Times New Roman" w:hAnsi="Arial" w:cs="Arial"/>
        </w:rPr>
        <w:t xml:space="preserve">a </w:t>
      </w:r>
      <w:r w:rsidRPr="00102104">
        <w:rPr>
          <w:rFonts w:ascii="Arial" w:eastAsia="Times New Roman" w:hAnsi="Arial" w:cs="Arial"/>
        </w:rPr>
        <w:t>government institution with support from security officers. Fire extinguishers and first aid kits are provided by the government institution. Service providers must ensure that security officers who are placed on-site are trained in first aid and firefighting.</w:t>
      </w:r>
    </w:p>
    <w:p w14:paraId="2EA7B59F" w14:textId="77777777" w:rsidR="00DD61BA" w:rsidRPr="00102104" w:rsidRDefault="00DD61BA" w:rsidP="00DD61BA">
      <w:pPr>
        <w:pStyle w:val="ListParagraph"/>
        <w:numPr>
          <w:ilvl w:val="1"/>
          <w:numId w:val="1"/>
        </w:numPr>
        <w:spacing w:before="100" w:beforeAutospacing="1" w:after="100" w:afterAutospacing="1" w:line="360" w:lineRule="auto"/>
        <w:jc w:val="both"/>
        <w:rPr>
          <w:rFonts w:ascii="Arial" w:eastAsia="Times New Roman" w:hAnsi="Arial" w:cs="Arial"/>
          <w:kern w:val="0"/>
          <w:lang w:val="en-US"/>
          <w14:ligatures w14:val="none"/>
        </w:rPr>
      </w:pPr>
      <w:r w:rsidRPr="00102104">
        <w:rPr>
          <w:rFonts w:ascii="Arial" w:eastAsia="Times New Roman" w:hAnsi="Arial" w:cs="Arial"/>
          <w:kern w:val="0"/>
          <w:lang w:val="en-US"/>
          <w14:ligatures w14:val="none"/>
        </w:rPr>
        <w:t>Monthly emergency simulation drills must be conducted.</w:t>
      </w:r>
    </w:p>
    <w:p w14:paraId="3CB4CC9D" w14:textId="77777777" w:rsidR="00752AF7" w:rsidRPr="00102104" w:rsidRDefault="00752AF7" w:rsidP="00AB057C">
      <w:pPr>
        <w:pStyle w:val="ListParagraph"/>
        <w:spacing w:before="100" w:beforeAutospacing="1" w:after="100" w:afterAutospacing="1" w:line="360" w:lineRule="auto"/>
        <w:jc w:val="both"/>
        <w:rPr>
          <w:rFonts w:ascii="Arial" w:eastAsia="Times New Roman" w:hAnsi="Arial" w:cs="Arial"/>
          <w:kern w:val="0"/>
          <w:lang w:val="en-US"/>
          <w14:ligatures w14:val="none"/>
        </w:rPr>
      </w:pPr>
    </w:p>
    <w:p w14:paraId="28EBE882" w14:textId="1D9A4360" w:rsidR="00A20E6E" w:rsidRPr="00102104" w:rsidRDefault="00A20E6E" w:rsidP="00AB057C">
      <w:pPr>
        <w:pStyle w:val="ListParagraph"/>
        <w:numPr>
          <w:ilvl w:val="0"/>
          <w:numId w:val="1"/>
        </w:numPr>
        <w:spacing w:line="360" w:lineRule="auto"/>
        <w:jc w:val="both"/>
        <w:rPr>
          <w:rFonts w:ascii="Arial" w:hAnsi="Arial" w:cs="Arial"/>
          <w:b/>
          <w:bCs/>
          <w:lang w:val="en-US"/>
        </w:rPr>
      </w:pPr>
      <w:r w:rsidRPr="00102104">
        <w:rPr>
          <w:rFonts w:ascii="Arial" w:hAnsi="Arial" w:cs="Arial"/>
          <w:b/>
          <w:bCs/>
          <w:lang w:val="en-US"/>
        </w:rPr>
        <w:t>EXPECTED DELIVERABLES</w:t>
      </w:r>
    </w:p>
    <w:p w14:paraId="43CCCB51" w14:textId="4BF57457" w:rsidR="00017F04" w:rsidRPr="00102104" w:rsidRDefault="00A20E6E" w:rsidP="00AB057C">
      <w:pPr>
        <w:spacing w:line="360" w:lineRule="auto"/>
        <w:ind w:left="851"/>
        <w:jc w:val="both"/>
        <w:rPr>
          <w:rFonts w:ascii="Arial" w:hAnsi="Arial" w:cs="Arial"/>
          <w:lang w:val="en-US"/>
        </w:rPr>
      </w:pPr>
      <w:r w:rsidRPr="00102104">
        <w:rPr>
          <w:rFonts w:ascii="Arial" w:hAnsi="Arial" w:cs="Arial"/>
          <w:lang w:val="en-US"/>
        </w:rPr>
        <w:t xml:space="preserve">Provide a security management function at the premises which will include access, parameter control at premises and escorting of personnel and/or members of the public as and when required, and general crime prevention measures as instructed from time to time.  This service will include the management of all security systems installed by the </w:t>
      </w:r>
      <w:r w:rsidR="00751CE9" w:rsidRPr="00102104">
        <w:rPr>
          <w:rFonts w:ascii="Arial" w:hAnsi="Arial" w:cs="Arial"/>
          <w:lang w:val="en-US"/>
        </w:rPr>
        <w:t xml:space="preserve">department of </w:t>
      </w:r>
      <w:r w:rsidRPr="00102104">
        <w:rPr>
          <w:rFonts w:ascii="Arial" w:hAnsi="Arial" w:cs="Arial"/>
          <w:lang w:val="en-US"/>
        </w:rPr>
        <w:t xml:space="preserve">XXXX, as well as the execution of the </w:t>
      </w:r>
      <w:r w:rsidR="00751CE9" w:rsidRPr="00102104">
        <w:rPr>
          <w:rFonts w:ascii="Arial" w:hAnsi="Arial" w:cs="Arial"/>
          <w:lang w:val="en-US"/>
        </w:rPr>
        <w:t xml:space="preserve">department of </w:t>
      </w:r>
      <w:r w:rsidRPr="00102104">
        <w:rPr>
          <w:rFonts w:ascii="Arial" w:hAnsi="Arial" w:cs="Arial"/>
          <w:lang w:val="en-US"/>
        </w:rPr>
        <w:t>XXXX’s security policies and procedures.</w:t>
      </w:r>
    </w:p>
    <w:p w14:paraId="476BF22D" w14:textId="16C495F6" w:rsidR="00A20E6E" w:rsidRPr="00102104" w:rsidRDefault="00A20E6E" w:rsidP="00860C38">
      <w:pPr>
        <w:pStyle w:val="ListParagraph"/>
        <w:numPr>
          <w:ilvl w:val="1"/>
          <w:numId w:val="1"/>
        </w:numPr>
        <w:jc w:val="both"/>
        <w:rPr>
          <w:rFonts w:ascii="Arial" w:hAnsi="Arial" w:cs="Arial"/>
          <w:b/>
          <w:bCs/>
          <w:lang w:val="en-US"/>
        </w:rPr>
      </w:pPr>
      <w:r w:rsidRPr="00102104">
        <w:rPr>
          <w:rFonts w:ascii="Arial" w:hAnsi="Arial" w:cs="Arial"/>
          <w:b/>
          <w:bCs/>
          <w:lang w:val="en-US"/>
        </w:rPr>
        <w:t>CHARGES AND SETTLEMENT OF ACCOUNTS</w:t>
      </w:r>
    </w:p>
    <w:p w14:paraId="0A339B9C" w14:textId="77777777" w:rsidR="00C07A3A" w:rsidRPr="00102104" w:rsidRDefault="00C07A3A" w:rsidP="00AB057C">
      <w:pPr>
        <w:pStyle w:val="ListParagraph"/>
        <w:jc w:val="both"/>
        <w:rPr>
          <w:rFonts w:ascii="Arial" w:hAnsi="Arial" w:cs="Arial"/>
          <w:b/>
          <w:bCs/>
          <w:lang w:val="en-US"/>
        </w:rPr>
      </w:pPr>
    </w:p>
    <w:p w14:paraId="2F694360" w14:textId="5DE3C629" w:rsidR="00A20E6E" w:rsidRPr="00102104" w:rsidRDefault="00A20E6E" w:rsidP="00AB057C">
      <w:pPr>
        <w:pStyle w:val="ListParagraph"/>
        <w:numPr>
          <w:ilvl w:val="2"/>
          <w:numId w:val="1"/>
        </w:numPr>
        <w:tabs>
          <w:tab w:val="left" w:pos="1276"/>
        </w:tabs>
        <w:spacing w:line="360" w:lineRule="auto"/>
        <w:ind w:left="1418" w:hanging="710"/>
        <w:jc w:val="both"/>
        <w:rPr>
          <w:rFonts w:ascii="Arial" w:hAnsi="Arial" w:cs="Arial"/>
          <w:lang w:val="en-US"/>
        </w:rPr>
      </w:pPr>
      <w:r w:rsidRPr="00102104">
        <w:rPr>
          <w:rFonts w:ascii="Arial" w:hAnsi="Arial" w:cs="Arial"/>
          <w:lang w:val="en-US"/>
        </w:rPr>
        <w:tab/>
        <w:t xml:space="preserve">The fees payable by the department to the service provider for the security services rendered in terms of this agreement shall not be less </w:t>
      </w:r>
      <w:r w:rsidR="00860C38" w:rsidRPr="00102104">
        <w:rPr>
          <w:rFonts w:ascii="Arial" w:hAnsi="Arial" w:cs="Arial"/>
          <w:lang w:val="en-US"/>
        </w:rPr>
        <w:t>than</w:t>
      </w:r>
      <w:r w:rsidRPr="00102104">
        <w:rPr>
          <w:rFonts w:ascii="Arial" w:hAnsi="Arial" w:cs="Arial"/>
          <w:lang w:val="en-US"/>
        </w:rPr>
        <w:t xml:space="preserve"> in accordance with the statutory wages prescribed by the relevant Act.</w:t>
      </w:r>
    </w:p>
    <w:p w14:paraId="744A84CD" w14:textId="3A4DEFC4"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 xml:space="preserve">The prices should be based on the latest PSIRA published rates. </w:t>
      </w:r>
    </w:p>
    <w:p w14:paraId="69D59EE3" w14:textId="32A0C4CB"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 xml:space="preserve">The service provider shall, </w:t>
      </w:r>
      <w:r w:rsidR="005B45EF" w:rsidRPr="00102104">
        <w:rPr>
          <w:rFonts w:ascii="Arial" w:hAnsi="Arial" w:cs="Arial"/>
          <w:lang w:val="en-US"/>
        </w:rPr>
        <w:t>at</w:t>
      </w:r>
      <w:r w:rsidRPr="00102104">
        <w:rPr>
          <w:rFonts w:ascii="Arial" w:hAnsi="Arial" w:cs="Arial"/>
          <w:lang w:val="en-US"/>
        </w:rPr>
        <w:t xml:space="preserve"> or before the end of each calendar month submit </w:t>
      </w:r>
      <w:r w:rsidR="0072735F" w:rsidRPr="00102104">
        <w:rPr>
          <w:rFonts w:ascii="Arial" w:hAnsi="Arial" w:cs="Arial"/>
          <w:lang w:val="en-US"/>
        </w:rPr>
        <w:t>an invoice to the department of XXXX</w:t>
      </w:r>
      <w:r w:rsidRPr="00102104">
        <w:rPr>
          <w:rFonts w:ascii="Arial" w:hAnsi="Arial" w:cs="Arial"/>
          <w:lang w:val="en-US"/>
        </w:rPr>
        <w:t xml:space="preserve">, to be certified by both the service provider and the department of </w:t>
      </w:r>
      <w:r w:rsidR="0072735F" w:rsidRPr="00102104">
        <w:rPr>
          <w:rFonts w:ascii="Arial" w:hAnsi="Arial" w:cs="Arial"/>
          <w:lang w:val="en-US"/>
        </w:rPr>
        <w:t>XXXX</w:t>
      </w:r>
      <w:r w:rsidRPr="00102104">
        <w:rPr>
          <w:rFonts w:ascii="Arial" w:hAnsi="Arial" w:cs="Arial"/>
          <w:lang w:val="en-US"/>
        </w:rPr>
        <w:t xml:space="preserve"> as correct, specifying the services </w:t>
      </w:r>
      <w:r w:rsidRPr="00102104">
        <w:rPr>
          <w:rFonts w:ascii="Arial" w:hAnsi="Arial" w:cs="Arial"/>
          <w:lang w:val="en-US"/>
        </w:rPr>
        <w:lastRenderedPageBreak/>
        <w:t>rendered during that current month and detailing the amount due and payable to the service provider. Value added tax shall be shown separately on each invoice for all vat-able items.</w:t>
      </w:r>
    </w:p>
    <w:p w14:paraId="433D5264" w14:textId="49A2A102"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Payment for the security services shall be made by the department of xxx to the service provider within thirty - (30) days after the receipt of valid invoice.</w:t>
      </w:r>
    </w:p>
    <w:p w14:paraId="228E9DB2" w14:textId="50F12B41"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Should there be any error in the invoiced amount that shall be corrected on the following monthly invoice submitted by the service provider.</w:t>
      </w:r>
    </w:p>
    <w:p w14:paraId="5444878F" w14:textId="13EA56F3"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 xml:space="preserve">The service provider shall </w:t>
      </w:r>
      <w:r w:rsidR="003D2842" w:rsidRPr="00102104">
        <w:rPr>
          <w:rFonts w:ascii="Arial" w:hAnsi="Arial" w:cs="Arial"/>
          <w:lang w:val="en-US"/>
        </w:rPr>
        <w:t>at</w:t>
      </w:r>
      <w:r w:rsidRPr="00102104">
        <w:rPr>
          <w:rFonts w:ascii="Arial" w:hAnsi="Arial" w:cs="Arial"/>
          <w:lang w:val="en-US"/>
        </w:rPr>
        <w:t xml:space="preserve"> or before the end of </w:t>
      </w:r>
      <w:r w:rsidR="003D2842" w:rsidRPr="00102104">
        <w:rPr>
          <w:rFonts w:ascii="Arial" w:hAnsi="Arial" w:cs="Arial"/>
          <w:lang w:val="en-US"/>
        </w:rPr>
        <w:t>the</w:t>
      </w:r>
      <w:r w:rsidRPr="00102104">
        <w:rPr>
          <w:rFonts w:ascii="Arial" w:hAnsi="Arial" w:cs="Arial"/>
          <w:lang w:val="en-US"/>
        </w:rPr>
        <w:t xml:space="preserve"> </w:t>
      </w:r>
      <w:r w:rsidR="005B45EF" w:rsidRPr="00102104">
        <w:rPr>
          <w:rFonts w:ascii="Arial" w:hAnsi="Arial" w:cs="Arial"/>
          <w:lang w:val="en-US"/>
        </w:rPr>
        <w:t>month</w:t>
      </w:r>
      <w:r w:rsidRPr="00102104">
        <w:rPr>
          <w:rFonts w:ascii="Arial" w:hAnsi="Arial" w:cs="Arial"/>
          <w:lang w:val="en-US"/>
        </w:rPr>
        <w:t xml:space="preserve"> submit a statement to the </w:t>
      </w:r>
      <w:r w:rsidR="00751CE9" w:rsidRPr="00102104">
        <w:rPr>
          <w:rFonts w:ascii="Arial" w:hAnsi="Arial" w:cs="Arial"/>
          <w:lang w:val="en-US"/>
        </w:rPr>
        <w:t xml:space="preserve">department of </w:t>
      </w:r>
      <w:r w:rsidRPr="00102104">
        <w:rPr>
          <w:rFonts w:ascii="Arial" w:hAnsi="Arial" w:cs="Arial"/>
          <w:lang w:val="en-US"/>
        </w:rPr>
        <w:t xml:space="preserve">XXXX in respect of services rendered to the </w:t>
      </w:r>
      <w:r w:rsidR="00751CE9" w:rsidRPr="00102104">
        <w:rPr>
          <w:rFonts w:ascii="Arial" w:hAnsi="Arial" w:cs="Arial"/>
          <w:lang w:val="en-US"/>
        </w:rPr>
        <w:t xml:space="preserve">department of </w:t>
      </w:r>
      <w:r w:rsidRPr="00102104">
        <w:rPr>
          <w:rFonts w:ascii="Arial" w:hAnsi="Arial" w:cs="Arial"/>
          <w:lang w:val="en-US"/>
        </w:rPr>
        <w:t>XXXX in that current month in terms of this agreement.</w:t>
      </w:r>
    </w:p>
    <w:p w14:paraId="0AB29DC1" w14:textId="7527A249" w:rsidR="00A20E6E" w:rsidRPr="00102104" w:rsidRDefault="00A20E6E" w:rsidP="00AB057C">
      <w:pPr>
        <w:pStyle w:val="ListParagraph"/>
        <w:numPr>
          <w:ilvl w:val="2"/>
          <w:numId w:val="1"/>
        </w:numPr>
        <w:spacing w:line="360" w:lineRule="auto"/>
        <w:jc w:val="both"/>
        <w:rPr>
          <w:rFonts w:ascii="Arial" w:hAnsi="Arial" w:cs="Arial"/>
          <w:lang w:val="en-US"/>
        </w:rPr>
      </w:pPr>
      <w:r w:rsidRPr="00102104">
        <w:rPr>
          <w:rFonts w:ascii="Arial" w:hAnsi="Arial" w:cs="Arial"/>
          <w:lang w:val="en-US"/>
        </w:rPr>
        <w:tab/>
        <w:t xml:space="preserve">The </w:t>
      </w:r>
      <w:r w:rsidR="00751CE9" w:rsidRPr="00102104">
        <w:rPr>
          <w:rFonts w:ascii="Arial" w:hAnsi="Arial" w:cs="Arial"/>
          <w:lang w:val="en-US"/>
        </w:rPr>
        <w:t xml:space="preserve">department of </w:t>
      </w:r>
      <w:r w:rsidRPr="00102104">
        <w:rPr>
          <w:rFonts w:ascii="Arial" w:hAnsi="Arial" w:cs="Arial"/>
          <w:lang w:val="en-US"/>
        </w:rPr>
        <w:t>XXXX will be credited with the amount equal to the services not received during the month of the statement.</w:t>
      </w:r>
    </w:p>
    <w:p w14:paraId="0C1130E7" w14:textId="2DF4116C" w:rsidR="00A20E6E" w:rsidRDefault="00A20E6E" w:rsidP="00A20E6E">
      <w:pPr>
        <w:pStyle w:val="ListParagraph"/>
        <w:numPr>
          <w:ilvl w:val="2"/>
          <w:numId w:val="1"/>
        </w:numPr>
        <w:spacing w:line="360" w:lineRule="auto"/>
        <w:jc w:val="both"/>
        <w:rPr>
          <w:rFonts w:ascii="Arial" w:hAnsi="Arial" w:cs="Arial"/>
          <w:lang w:val="en-US"/>
        </w:rPr>
      </w:pPr>
      <w:r w:rsidRPr="00102104">
        <w:rPr>
          <w:rFonts w:ascii="Arial" w:hAnsi="Arial" w:cs="Arial"/>
          <w:lang w:val="en-US"/>
        </w:rPr>
        <w:t xml:space="preserve">At least two (2) calendar months prior to </w:t>
      </w:r>
      <w:r w:rsidR="00C71908" w:rsidRPr="00102104">
        <w:rPr>
          <w:rFonts w:ascii="Arial" w:hAnsi="Arial" w:cs="Arial"/>
          <w:lang w:val="en-US"/>
        </w:rPr>
        <w:t xml:space="preserve">a </w:t>
      </w:r>
      <w:r w:rsidRPr="00102104">
        <w:rPr>
          <w:rFonts w:ascii="Arial" w:hAnsi="Arial" w:cs="Arial"/>
          <w:lang w:val="en-US"/>
        </w:rPr>
        <w:t>statutory rate increase, the parties shall meet in an effort to agree upon the price in respect of the provision of security services by the service provider for the subsequent 12 months.</w:t>
      </w:r>
    </w:p>
    <w:p w14:paraId="33EA5913" w14:textId="77777777" w:rsidR="00D46F71" w:rsidRPr="00D46F71" w:rsidRDefault="00D46F71" w:rsidP="00D46F71">
      <w:pPr>
        <w:pStyle w:val="ListParagraph"/>
        <w:spacing w:line="360" w:lineRule="auto"/>
        <w:ind w:left="1428"/>
        <w:jc w:val="both"/>
        <w:rPr>
          <w:rFonts w:ascii="Arial" w:hAnsi="Arial" w:cs="Arial"/>
          <w:lang w:val="en-US"/>
        </w:rPr>
      </w:pPr>
    </w:p>
    <w:p w14:paraId="0A8DD75A" w14:textId="23450B7F" w:rsidR="00A20E6E" w:rsidRPr="00102104" w:rsidRDefault="00A20E6E" w:rsidP="003D2842">
      <w:pPr>
        <w:pStyle w:val="ListParagraph"/>
        <w:numPr>
          <w:ilvl w:val="0"/>
          <w:numId w:val="1"/>
        </w:numPr>
        <w:jc w:val="both"/>
        <w:rPr>
          <w:rFonts w:ascii="Arial" w:hAnsi="Arial" w:cs="Arial"/>
          <w:b/>
          <w:bCs/>
          <w:lang w:val="en-US"/>
        </w:rPr>
      </w:pPr>
      <w:r w:rsidRPr="00102104">
        <w:rPr>
          <w:rFonts w:ascii="Arial" w:hAnsi="Arial" w:cs="Arial"/>
          <w:b/>
          <w:bCs/>
          <w:lang w:val="en-US"/>
        </w:rPr>
        <w:t>ACCESS TO PREMISES</w:t>
      </w:r>
    </w:p>
    <w:p w14:paraId="4C981D7C" w14:textId="77777777" w:rsidR="009D4E34" w:rsidRPr="00102104" w:rsidRDefault="009D4E34" w:rsidP="009D4E34">
      <w:pPr>
        <w:pStyle w:val="ListParagraph"/>
        <w:ind w:left="360"/>
        <w:jc w:val="both"/>
        <w:rPr>
          <w:rFonts w:ascii="Arial" w:hAnsi="Arial" w:cs="Arial"/>
          <w:b/>
          <w:bCs/>
          <w:lang w:val="en-US"/>
        </w:rPr>
      </w:pPr>
    </w:p>
    <w:p w14:paraId="7E8B56F8" w14:textId="17AD8B8D"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 xml:space="preserve">Subject to the </w:t>
      </w:r>
      <w:r w:rsidR="00751CE9" w:rsidRPr="00102104">
        <w:rPr>
          <w:rFonts w:ascii="Arial" w:hAnsi="Arial" w:cs="Arial"/>
          <w:lang w:val="en-US"/>
        </w:rPr>
        <w:t xml:space="preserve">department of XXXX </w:t>
      </w:r>
      <w:r w:rsidRPr="00102104">
        <w:rPr>
          <w:rFonts w:ascii="Arial" w:hAnsi="Arial" w:cs="Arial"/>
          <w:lang w:val="en-US"/>
        </w:rPr>
        <w:t xml:space="preserve">security measures, the </w:t>
      </w:r>
      <w:r w:rsidR="007D12E9" w:rsidRPr="00102104">
        <w:rPr>
          <w:rFonts w:ascii="Arial" w:hAnsi="Arial" w:cs="Arial"/>
          <w:lang w:val="en-US"/>
        </w:rPr>
        <w:t xml:space="preserve">department of XXXX </w:t>
      </w:r>
      <w:r w:rsidRPr="00102104">
        <w:rPr>
          <w:rFonts w:ascii="Arial" w:hAnsi="Arial" w:cs="Arial"/>
          <w:lang w:val="en-US"/>
        </w:rPr>
        <w:t xml:space="preserve">shall grant the service provider and its </w:t>
      </w:r>
      <w:r w:rsidR="005B45EF" w:rsidRPr="00102104">
        <w:rPr>
          <w:rFonts w:ascii="Arial" w:hAnsi="Arial" w:cs="Arial"/>
          <w:lang w:val="en-US"/>
        </w:rPr>
        <w:t>employees’</w:t>
      </w:r>
      <w:r w:rsidRPr="00102104">
        <w:rPr>
          <w:rFonts w:ascii="Arial" w:hAnsi="Arial" w:cs="Arial"/>
          <w:lang w:val="en-US"/>
        </w:rPr>
        <w:t xml:space="preserve"> access at all reasonable times to the premises so that they may carry out their duties in terms of the contract.</w:t>
      </w:r>
    </w:p>
    <w:p w14:paraId="4294644A" w14:textId="5C547BE6" w:rsidR="00A20E6E" w:rsidRPr="00102104"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 xml:space="preserve">The service provider shall ensure that its employees are fully aware of the </w:t>
      </w:r>
      <w:r w:rsidR="000C7EAE" w:rsidRPr="00102104">
        <w:rPr>
          <w:rFonts w:ascii="Arial" w:hAnsi="Arial" w:cs="Arial"/>
          <w:lang w:val="en-US"/>
        </w:rPr>
        <w:t xml:space="preserve">department of XXXX </w:t>
      </w:r>
      <w:r w:rsidRPr="00102104">
        <w:rPr>
          <w:rFonts w:ascii="Arial" w:hAnsi="Arial" w:cs="Arial"/>
          <w:lang w:val="en-US"/>
        </w:rPr>
        <w:t>security measures and regulations and that they shall subject themselves to such rules and regulations, including searches.</w:t>
      </w:r>
    </w:p>
    <w:p w14:paraId="51D8343D" w14:textId="30221DFE" w:rsidR="00A20E6E" w:rsidRDefault="00A20E6E" w:rsidP="00AB057C">
      <w:pPr>
        <w:pStyle w:val="ListParagraph"/>
        <w:numPr>
          <w:ilvl w:val="1"/>
          <w:numId w:val="1"/>
        </w:numPr>
        <w:spacing w:line="360" w:lineRule="auto"/>
        <w:jc w:val="both"/>
        <w:rPr>
          <w:rFonts w:ascii="Arial" w:hAnsi="Arial" w:cs="Arial"/>
          <w:lang w:val="en-US"/>
        </w:rPr>
      </w:pPr>
      <w:r w:rsidRPr="00102104">
        <w:rPr>
          <w:rFonts w:ascii="Arial" w:hAnsi="Arial" w:cs="Arial"/>
          <w:lang w:val="en-US"/>
        </w:rPr>
        <w:t xml:space="preserve">The </w:t>
      </w:r>
      <w:r w:rsidR="000C7EAE" w:rsidRPr="00102104">
        <w:rPr>
          <w:rFonts w:ascii="Arial" w:hAnsi="Arial" w:cs="Arial"/>
          <w:lang w:val="en-US"/>
        </w:rPr>
        <w:t xml:space="preserve">department of XXXX </w:t>
      </w:r>
      <w:r w:rsidRPr="00102104">
        <w:rPr>
          <w:rFonts w:ascii="Arial" w:hAnsi="Arial" w:cs="Arial"/>
          <w:lang w:val="en-US"/>
        </w:rPr>
        <w:t xml:space="preserve">shall provide the service provider with all the necessary keys and access facilities, free of charge, so that the relevant workers may execute their duties in those areas of the building where they have to carry </w:t>
      </w:r>
      <w:r w:rsidRPr="00A20E6E">
        <w:rPr>
          <w:rFonts w:ascii="Arial" w:hAnsi="Arial" w:cs="Arial"/>
          <w:lang w:val="en-US"/>
        </w:rPr>
        <w:t>out their function in terms of the contract.</w:t>
      </w:r>
    </w:p>
    <w:p w14:paraId="79C53B23" w14:textId="77777777" w:rsidR="00D67EAD" w:rsidRPr="00D67EAD" w:rsidRDefault="00D67EAD" w:rsidP="00AB057C">
      <w:pPr>
        <w:pStyle w:val="ListParagraph"/>
        <w:numPr>
          <w:ilvl w:val="1"/>
          <w:numId w:val="1"/>
        </w:numPr>
        <w:spacing w:line="360" w:lineRule="auto"/>
        <w:jc w:val="both"/>
        <w:rPr>
          <w:rFonts w:ascii="Arial" w:hAnsi="Arial" w:cs="Arial"/>
          <w:lang w:val="en-US"/>
        </w:rPr>
      </w:pPr>
      <w:r w:rsidRPr="00D67EAD">
        <w:rPr>
          <w:rFonts w:ascii="Arial" w:hAnsi="Arial" w:cs="Arial"/>
          <w:lang w:val="en-US"/>
        </w:rPr>
        <w:t>National Key Points as well.</w:t>
      </w:r>
    </w:p>
    <w:p w14:paraId="28A5D95A" w14:textId="716C5EFD" w:rsidR="003A77D8" w:rsidRPr="00AB057C" w:rsidRDefault="00D67EAD" w:rsidP="00A20E6E">
      <w:pPr>
        <w:pStyle w:val="ListParagraph"/>
        <w:numPr>
          <w:ilvl w:val="1"/>
          <w:numId w:val="1"/>
        </w:numPr>
        <w:spacing w:line="360" w:lineRule="auto"/>
        <w:jc w:val="both"/>
        <w:rPr>
          <w:rFonts w:ascii="Arial" w:hAnsi="Arial" w:cs="Arial"/>
          <w:lang w:val="en-US"/>
        </w:rPr>
      </w:pPr>
      <w:r w:rsidRPr="00D67EAD">
        <w:rPr>
          <w:rFonts w:ascii="Arial" w:hAnsi="Arial" w:cs="Arial"/>
          <w:lang w:val="en-US"/>
        </w:rPr>
        <w:t>Standard Operational Procedures concerning Access (should be in line with SAPS SOP)</w:t>
      </w:r>
    </w:p>
    <w:p w14:paraId="5FFD2EAE" w14:textId="1A248D68" w:rsidR="00A20E6E" w:rsidRDefault="00A20E6E" w:rsidP="00A20E6E">
      <w:pPr>
        <w:pStyle w:val="ListParagraph"/>
        <w:numPr>
          <w:ilvl w:val="0"/>
          <w:numId w:val="1"/>
        </w:numPr>
        <w:jc w:val="both"/>
        <w:rPr>
          <w:rFonts w:ascii="Arial" w:hAnsi="Arial" w:cs="Arial"/>
          <w:b/>
          <w:bCs/>
          <w:lang w:val="en-US"/>
        </w:rPr>
      </w:pPr>
      <w:r w:rsidRPr="00E60B55">
        <w:rPr>
          <w:rFonts w:ascii="Arial" w:hAnsi="Arial" w:cs="Arial"/>
          <w:b/>
          <w:bCs/>
          <w:lang w:val="en-US"/>
        </w:rPr>
        <w:t>GENERAL PATROLS AND FUNCTIONS OF THE SERVICE PROVIDER</w:t>
      </w:r>
    </w:p>
    <w:p w14:paraId="5EA57CA3" w14:textId="77777777" w:rsidR="009D33D9" w:rsidRPr="009D33D9" w:rsidRDefault="009D33D9" w:rsidP="009D33D9">
      <w:pPr>
        <w:pStyle w:val="ListParagraph"/>
        <w:ind w:left="360"/>
        <w:jc w:val="both"/>
        <w:rPr>
          <w:rFonts w:ascii="Arial" w:hAnsi="Arial" w:cs="Arial"/>
          <w:b/>
          <w:bCs/>
          <w:lang w:val="en-US"/>
        </w:rPr>
      </w:pPr>
    </w:p>
    <w:p w14:paraId="5A2E5ABF" w14:textId="0BF6A977" w:rsidR="00A20E6E" w:rsidRPr="00E60B55"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Service Provider must execute the following:</w:t>
      </w:r>
    </w:p>
    <w:p w14:paraId="3F5C3C89" w14:textId="7D24E5AA"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 xml:space="preserve">Ensure security officers on foot conduct patrols as per control monitoring equipment on site. Security shall conduct patrols as per the </w:t>
      </w:r>
      <w:r w:rsidR="000C7EAE" w:rsidRPr="000C7EAE">
        <w:rPr>
          <w:rFonts w:ascii="Arial" w:hAnsi="Arial" w:cs="Arial"/>
          <w:lang w:val="en-US"/>
        </w:rPr>
        <w:t xml:space="preserve">department of XXXX </w:t>
      </w:r>
      <w:r w:rsidRPr="00A20E6E">
        <w:rPr>
          <w:rFonts w:ascii="Arial" w:hAnsi="Arial" w:cs="Arial"/>
          <w:lang w:val="en-US"/>
        </w:rPr>
        <w:t xml:space="preserve">Standard Operation Procedures.  These patrols shall be required every </w:t>
      </w:r>
      <w:r w:rsidRPr="00A20E6E">
        <w:rPr>
          <w:rFonts w:ascii="Arial" w:hAnsi="Arial" w:cs="Arial"/>
          <w:lang w:val="en-US"/>
        </w:rPr>
        <w:lastRenderedPageBreak/>
        <w:t>day from Monday to Friday between 18:00 and 06:00, and over weekends and public holidays.</w:t>
      </w:r>
    </w:p>
    <w:p w14:paraId="508B23DE" w14:textId="28B99D44"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Control and supervise all personnel on duty.</w:t>
      </w:r>
    </w:p>
    <w:p w14:paraId="04EBDC29" w14:textId="2F0355F1"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Ensure that personnel are deployed at required sites on time and in correct attire or uniform.</w:t>
      </w:r>
    </w:p>
    <w:p w14:paraId="6769C292" w14:textId="0B8B92E9"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 xml:space="preserve">Report any emergencies and possible illegal activities that could arise to the </w:t>
      </w:r>
      <w:r w:rsidR="000C7EAE" w:rsidRPr="000C7EAE">
        <w:rPr>
          <w:rFonts w:ascii="Arial" w:hAnsi="Arial" w:cs="Arial"/>
          <w:lang w:val="en-US"/>
        </w:rPr>
        <w:t xml:space="preserve">department of XXXX </w:t>
      </w:r>
      <w:r w:rsidRPr="00A20E6E">
        <w:rPr>
          <w:rFonts w:ascii="Arial" w:hAnsi="Arial" w:cs="Arial"/>
          <w:lang w:val="en-US"/>
        </w:rPr>
        <w:t>Control room with immediate effect.</w:t>
      </w:r>
    </w:p>
    <w:p w14:paraId="5F5A4549" w14:textId="7F37EC0C"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Provide particular attention to all boundaries and possible approach and/or escape routes which may be used by undesirable persons.</w:t>
      </w:r>
    </w:p>
    <w:p w14:paraId="2520F117" w14:textId="756EEC0E"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Ensure security officers are in possession of their identity certificate or permit and necessary equipment at all time in order to perform their duties as required.</w:t>
      </w:r>
    </w:p>
    <w:p w14:paraId="7BCDC496" w14:textId="048FBAB5"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 xml:space="preserve">Ensure that all security officers used in these patrols are trained in the proper use of </w:t>
      </w:r>
      <w:r w:rsidR="0074301D">
        <w:rPr>
          <w:rFonts w:ascii="Arial" w:hAnsi="Arial" w:cs="Arial"/>
          <w:lang w:val="en-US"/>
        </w:rPr>
        <w:t>handheld</w:t>
      </w:r>
      <w:r w:rsidRPr="00A20E6E">
        <w:rPr>
          <w:rFonts w:ascii="Arial" w:hAnsi="Arial" w:cs="Arial"/>
          <w:lang w:val="en-US"/>
        </w:rPr>
        <w:t xml:space="preserve"> two-way radio sets. </w:t>
      </w:r>
    </w:p>
    <w:p w14:paraId="1FFBA867" w14:textId="272E1169"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 xml:space="preserve">Ensure that all security officers at all times are capable </w:t>
      </w:r>
      <w:r w:rsidR="00BD6510" w:rsidRPr="00A20E6E">
        <w:rPr>
          <w:rFonts w:ascii="Arial" w:hAnsi="Arial" w:cs="Arial"/>
          <w:lang w:val="en-US"/>
        </w:rPr>
        <w:t>of conveying</w:t>
      </w:r>
      <w:r w:rsidRPr="00A20E6E">
        <w:rPr>
          <w:rFonts w:ascii="Arial" w:hAnsi="Arial" w:cs="Arial"/>
          <w:lang w:val="en-US"/>
        </w:rPr>
        <w:t xml:space="preserve"> salient details of incidents or reporting such incidents.</w:t>
      </w:r>
    </w:p>
    <w:p w14:paraId="14783F47" w14:textId="18FA5EDD"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 xml:space="preserve">Propose recommendations to the </w:t>
      </w:r>
      <w:r w:rsidR="000C7EAE" w:rsidRPr="000C7EAE">
        <w:rPr>
          <w:rFonts w:ascii="Arial" w:hAnsi="Arial" w:cs="Arial"/>
          <w:lang w:val="en-US"/>
        </w:rPr>
        <w:t xml:space="preserve">department of XXXX </w:t>
      </w:r>
      <w:r w:rsidRPr="00A20E6E">
        <w:rPr>
          <w:rFonts w:ascii="Arial" w:hAnsi="Arial" w:cs="Arial"/>
          <w:lang w:val="en-US"/>
        </w:rPr>
        <w:t>with the possible improvements or preventative measures relating to security issues relevant to a site.</w:t>
      </w:r>
    </w:p>
    <w:p w14:paraId="642041AF" w14:textId="442FAFB8"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Ensure a supervisor is on duty and available at all times.</w:t>
      </w:r>
    </w:p>
    <w:p w14:paraId="4484CDEF" w14:textId="6D4986E8" w:rsid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ab/>
        <w:t xml:space="preserve">Ensure that an up-to-date security </w:t>
      </w:r>
      <w:r w:rsidR="00BD6510" w:rsidRPr="00A20E6E">
        <w:rPr>
          <w:rFonts w:ascii="Arial" w:hAnsi="Arial" w:cs="Arial"/>
          <w:lang w:val="en-US"/>
        </w:rPr>
        <w:t>officers’</w:t>
      </w:r>
      <w:r w:rsidRPr="00A20E6E">
        <w:rPr>
          <w:rFonts w:ascii="Arial" w:hAnsi="Arial" w:cs="Arial"/>
          <w:lang w:val="en-US"/>
        </w:rPr>
        <w:t xml:space="preserve"> attendance register is maintained</w:t>
      </w:r>
      <w:r w:rsidR="005F7C7D">
        <w:rPr>
          <w:rFonts w:ascii="Arial" w:hAnsi="Arial" w:cs="Arial"/>
          <w:lang w:val="en-US"/>
        </w:rPr>
        <w:t>.</w:t>
      </w:r>
    </w:p>
    <w:p w14:paraId="6C7437C7" w14:textId="77777777" w:rsidR="005F7C7D" w:rsidRPr="005F7C7D" w:rsidRDefault="005F7C7D" w:rsidP="00AB057C">
      <w:pPr>
        <w:pStyle w:val="ListParagraph"/>
        <w:numPr>
          <w:ilvl w:val="2"/>
          <w:numId w:val="1"/>
        </w:numPr>
        <w:spacing w:line="360" w:lineRule="auto"/>
        <w:jc w:val="both"/>
        <w:rPr>
          <w:rFonts w:ascii="Arial" w:hAnsi="Arial" w:cs="Arial"/>
          <w:lang w:val="en-US"/>
        </w:rPr>
      </w:pPr>
      <w:r w:rsidRPr="005F7C7D">
        <w:rPr>
          <w:rFonts w:ascii="Arial" w:hAnsi="Arial" w:cs="Arial"/>
          <w:lang w:val="en-US"/>
        </w:rPr>
        <w:t>The guards must wear uniform all the times including weekends.</w:t>
      </w:r>
    </w:p>
    <w:p w14:paraId="418CBDE9" w14:textId="3400561B" w:rsidR="005F7C7D" w:rsidRPr="005F7C7D" w:rsidRDefault="005F7C7D" w:rsidP="00AB057C">
      <w:pPr>
        <w:pStyle w:val="ListParagraph"/>
        <w:numPr>
          <w:ilvl w:val="2"/>
          <w:numId w:val="1"/>
        </w:numPr>
        <w:spacing w:line="360" w:lineRule="auto"/>
        <w:jc w:val="both"/>
        <w:rPr>
          <w:rFonts w:ascii="Arial" w:hAnsi="Arial" w:cs="Arial"/>
          <w:lang w:val="en-US"/>
        </w:rPr>
      </w:pPr>
      <w:r w:rsidRPr="005F7C7D">
        <w:rPr>
          <w:rFonts w:ascii="Arial" w:hAnsi="Arial" w:cs="Arial"/>
          <w:lang w:val="en-US"/>
        </w:rPr>
        <w:t xml:space="preserve">At most of the Departments, even in the </w:t>
      </w:r>
      <w:r w:rsidR="0011104B" w:rsidRPr="005F7C7D">
        <w:rPr>
          <w:rFonts w:ascii="Arial" w:hAnsi="Arial" w:cs="Arial"/>
          <w:lang w:val="en-US"/>
        </w:rPr>
        <w:t>provinces</w:t>
      </w:r>
      <w:r w:rsidRPr="005F7C7D">
        <w:rPr>
          <w:rFonts w:ascii="Arial" w:hAnsi="Arial" w:cs="Arial"/>
          <w:lang w:val="en-US"/>
        </w:rPr>
        <w:t xml:space="preserve"> when speaking to the guards it was mentioned that they only receive 2 sets of Uniform when starting duties and then have to take care of it for the duration of their service.</w:t>
      </w:r>
    </w:p>
    <w:p w14:paraId="4F5E6DC8" w14:textId="77777777" w:rsidR="005F7C7D" w:rsidRPr="005F7C7D" w:rsidRDefault="005F7C7D" w:rsidP="00AB057C">
      <w:pPr>
        <w:pStyle w:val="ListParagraph"/>
        <w:numPr>
          <w:ilvl w:val="2"/>
          <w:numId w:val="1"/>
        </w:numPr>
        <w:spacing w:line="360" w:lineRule="auto"/>
        <w:jc w:val="both"/>
        <w:rPr>
          <w:rFonts w:ascii="Arial" w:hAnsi="Arial" w:cs="Arial"/>
          <w:lang w:val="en-US"/>
        </w:rPr>
      </w:pPr>
      <w:r w:rsidRPr="005F7C7D">
        <w:rPr>
          <w:rFonts w:ascii="Arial" w:hAnsi="Arial" w:cs="Arial"/>
          <w:lang w:val="en-US"/>
        </w:rPr>
        <w:t>This is an issue at most Departments and maybe something which you can also look into.</w:t>
      </w:r>
    </w:p>
    <w:p w14:paraId="74A67F33" w14:textId="5774F155" w:rsidR="005F7C7D" w:rsidRPr="005F7C7D" w:rsidRDefault="005F7C7D" w:rsidP="00AB057C">
      <w:pPr>
        <w:pStyle w:val="ListParagraph"/>
        <w:numPr>
          <w:ilvl w:val="2"/>
          <w:numId w:val="1"/>
        </w:numPr>
        <w:spacing w:line="360" w:lineRule="auto"/>
        <w:jc w:val="both"/>
        <w:rPr>
          <w:rFonts w:ascii="Arial" w:hAnsi="Arial" w:cs="Arial"/>
          <w:lang w:val="en-US"/>
        </w:rPr>
      </w:pPr>
      <w:r w:rsidRPr="005F7C7D">
        <w:rPr>
          <w:rFonts w:ascii="Arial" w:hAnsi="Arial" w:cs="Arial"/>
          <w:lang w:val="en-US"/>
        </w:rPr>
        <w:t xml:space="preserve">At </w:t>
      </w:r>
      <w:r w:rsidR="00794C85" w:rsidRPr="005F7C7D">
        <w:rPr>
          <w:rFonts w:ascii="Arial" w:hAnsi="Arial" w:cs="Arial"/>
          <w:lang w:val="en-US"/>
        </w:rPr>
        <w:t>several</w:t>
      </w:r>
      <w:r w:rsidRPr="005F7C7D">
        <w:rPr>
          <w:rFonts w:ascii="Arial" w:hAnsi="Arial" w:cs="Arial"/>
          <w:lang w:val="en-US"/>
        </w:rPr>
        <w:t xml:space="preserve"> Departments throughout the </w:t>
      </w:r>
      <w:r w:rsidR="00794C85" w:rsidRPr="005F7C7D">
        <w:rPr>
          <w:rFonts w:ascii="Arial" w:hAnsi="Arial" w:cs="Arial"/>
          <w:lang w:val="en-US"/>
        </w:rPr>
        <w:t>country,</w:t>
      </w:r>
      <w:r w:rsidRPr="005F7C7D">
        <w:rPr>
          <w:rFonts w:ascii="Arial" w:hAnsi="Arial" w:cs="Arial"/>
          <w:lang w:val="en-US"/>
        </w:rPr>
        <w:t xml:space="preserve"> it was noticed when auditing that equipment is not working e.g. radios, torches, handheld metal detectors.</w:t>
      </w:r>
    </w:p>
    <w:p w14:paraId="54D06036" w14:textId="2F31C147" w:rsidR="005F7C7D" w:rsidRPr="00A20E6E" w:rsidRDefault="005F7C7D" w:rsidP="00AB057C">
      <w:pPr>
        <w:pStyle w:val="ListParagraph"/>
        <w:numPr>
          <w:ilvl w:val="2"/>
          <w:numId w:val="1"/>
        </w:numPr>
        <w:spacing w:line="360" w:lineRule="auto"/>
        <w:jc w:val="both"/>
        <w:rPr>
          <w:rFonts w:ascii="Arial" w:hAnsi="Arial" w:cs="Arial"/>
          <w:lang w:val="en-US"/>
        </w:rPr>
      </w:pPr>
      <w:r w:rsidRPr="005F7C7D">
        <w:rPr>
          <w:rFonts w:ascii="Arial" w:hAnsi="Arial" w:cs="Arial"/>
          <w:lang w:val="en-US"/>
        </w:rPr>
        <w:t xml:space="preserve">It is noticed in our last Province - </w:t>
      </w:r>
      <w:r w:rsidR="0011104B" w:rsidRPr="005F7C7D">
        <w:rPr>
          <w:rFonts w:ascii="Arial" w:hAnsi="Arial" w:cs="Arial"/>
          <w:lang w:val="en-US"/>
        </w:rPr>
        <w:t>Walkthrough</w:t>
      </w:r>
      <w:r w:rsidRPr="005F7C7D">
        <w:rPr>
          <w:rFonts w:ascii="Arial" w:hAnsi="Arial" w:cs="Arial"/>
          <w:lang w:val="en-US"/>
        </w:rPr>
        <w:t xml:space="preserve"> Metal detectors been switched off as the VIP complained about the sound it makes.</w:t>
      </w:r>
    </w:p>
    <w:p w14:paraId="35DD313A" w14:textId="77777777" w:rsidR="00A20E6E" w:rsidRDefault="00A20E6E" w:rsidP="00A20E6E">
      <w:pPr>
        <w:jc w:val="both"/>
        <w:rPr>
          <w:rFonts w:ascii="Arial" w:hAnsi="Arial" w:cs="Arial"/>
          <w:lang w:val="en-US"/>
        </w:rPr>
      </w:pPr>
    </w:p>
    <w:p w14:paraId="6DCDA5EE" w14:textId="77777777" w:rsidR="00D46F71" w:rsidRDefault="00D46F71" w:rsidP="00A20E6E">
      <w:pPr>
        <w:jc w:val="both"/>
        <w:rPr>
          <w:rFonts w:ascii="Arial" w:hAnsi="Arial" w:cs="Arial"/>
          <w:lang w:val="en-US"/>
        </w:rPr>
      </w:pPr>
    </w:p>
    <w:p w14:paraId="59AAF6AE" w14:textId="77777777" w:rsidR="00D46F71" w:rsidRDefault="00D46F71" w:rsidP="00A20E6E">
      <w:pPr>
        <w:jc w:val="both"/>
        <w:rPr>
          <w:rFonts w:ascii="Arial" w:hAnsi="Arial" w:cs="Arial"/>
          <w:lang w:val="en-US"/>
        </w:rPr>
      </w:pPr>
    </w:p>
    <w:p w14:paraId="677F2BCC" w14:textId="77777777" w:rsidR="00D46F71" w:rsidRDefault="00D46F71" w:rsidP="00A20E6E">
      <w:pPr>
        <w:jc w:val="both"/>
        <w:rPr>
          <w:rFonts w:ascii="Arial" w:hAnsi="Arial" w:cs="Arial"/>
          <w:lang w:val="en-US"/>
        </w:rPr>
      </w:pPr>
    </w:p>
    <w:p w14:paraId="2C057DAD" w14:textId="77777777" w:rsidR="00D46F71" w:rsidRPr="00A20E6E" w:rsidRDefault="00D46F71" w:rsidP="00A20E6E">
      <w:pPr>
        <w:jc w:val="both"/>
        <w:rPr>
          <w:rFonts w:ascii="Arial" w:hAnsi="Arial" w:cs="Arial"/>
          <w:lang w:val="en-US"/>
        </w:rPr>
      </w:pPr>
    </w:p>
    <w:p w14:paraId="01B64B07" w14:textId="171FEB34" w:rsidR="00A20E6E" w:rsidRDefault="00A20E6E" w:rsidP="00D71AAE">
      <w:pPr>
        <w:pStyle w:val="ListParagraph"/>
        <w:numPr>
          <w:ilvl w:val="0"/>
          <w:numId w:val="1"/>
        </w:numPr>
        <w:jc w:val="both"/>
        <w:rPr>
          <w:rFonts w:ascii="Arial" w:hAnsi="Arial" w:cs="Arial"/>
          <w:b/>
          <w:bCs/>
          <w:lang w:val="en-US"/>
        </w:rPr>
      </w:pPr>
      <w:r w:rsidRPr="00D71AAE">
        <w:rPr>
          <w:rFonts w:ascii="Arial" w:hAnsi="Arial" w:cs="Arial"/>
          <w:b/>
          <w:bCs/>
          <w:lang w:val="en-US"/>
        </w:rPr>
        <w:lastRenderedPageBreak/>
        <w:t>GENERAL CONTROL ROOM DUTIES</w:t>
      </w:r>
    </w:p>
    <w:p w14:paraId="591BC650" w14:textId="77777777" w:rsidR="00D71AAE" w:rsidRPr="00D71AAE" w:rsidRDefault="00D71AAE" w:rsidP="00D71AAE">
      <w:pPr>
        <w:pStyle w:val="ListParagraph"/>
        <w:ind w:left="360"/>
        <w:jc w:val="both"/>
        <w:rPr>
          <w:rFonts w:ascii="Arial" w:hAnsi="Arial" w:cs="Arial"/>
          <w:b/>
          <w:bCs/>
          <w:lang w:val="en-US"/>
        </w:rPr>
      </w:pPr>
    </w:p>
    <w:p w14:paraId="4968ED8F" w14:textId="2B186019"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Bidder shall ensure that:</w:t>
      </w:r>
    </w:p>
    <w:p w14:paraId="596E729F" w14:textId="42A0F255"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 xml:space="preserve">Security </w:t>
      </w:r>
      <w:r w:rsidR="00A341B3" w:rsidRPr="00A20E6E">
        <w:rPr>
          <w:rFonts w:ascii="Arial" w:hAnsi="Arial" w:cs="Arial"/>
          <w:lang w:val="en-US"/>
        </w:rPr>
        <w:t>officers’</w:t>
      </w:r>
      <w:r w:rsidRPr="00A20E6E">
        <w:rPr>
          <w:rFonts w:ascii="Arial" w:hAnsi="Arial" w:cs="Arial"/>
          <w:lang w:val="en-US"/>
        </w:rPr>
        <w:t xml:space="preserve"> issue and receive pre-approved </w:t>
      </w:r>
      <w:r w:rsidR="000C7EAE" w:rsidRPr="000C7EAE">
        <w:rPr>
          <w:rFonts w:ascii="Arial" w:hAnsi="Arial" w:cs="Arial"/>
          <w:lang w:val="en-US"/>
        </w:rPr>
        <w:t xml:space="preserve">department of XXXX </w:t>
      </w:r>
      <w:r w:rsidRPr="00A20E6E">
        <w:rPr>
          <w:rFonts w:ascii="Arial" w:hAnsi="Arial" w:cs="Arial"/>
          <w:lang w:val="en-US"/>
        </w:rPr>
        <w:t>vehicles after hours, weekends and Public Holidays as per Standard Operating Procedures.</w:t>
      </w:r>
    </w:p>
    <w:p w14:paraId="7D302F46" w14:textId="0D4730CD"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Security officers shall manage telephone exchange outside office hours.</w:t>
      </w:r>
    </w:p>
    <w:p w14:paraId="3C9297C0" w14:textId="47F13396"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Security officers shall monitor all alarms including fire alarms etc.</w:t>
      </w:r>
    </w:p>
    <w:p w14:paraId="5ED47C63" w14:textId="1E2831C9" w:rsidR="00A20E6E" w:rsidRP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Security officers shall monitor CCTV surveillance system.</w:t>
      </w:r>
    </w:p>
    <w:p w14:paraId="18B4C16D" w14:textId="5FCE6E7D" w:rsidR="00A20E6E" w:rsidRDefault="00A20E6E" w:rsidP="00AB057C">
      <w:pPr>
        <w:pStyle w:val="ListParagraph"/>
        <w:numPr>
          <w:ilvl w:val="2"/>
          <w:numId w:val="1"/>
        </w:numPr>
        <w:spacing w:line="360" w:lineRule="auto"/>
        <w:jc w:val="both"/>
        <w:rPr>
          <w:rFonts w:ascii="Arial" w:hAnsi="Arial" w:cs="Arial"/>
          <w:lang w:val="en-US"/>
        </w:rPr>
      </w:pPr>
      <w:r w:rsidRPr="00A20E6E">
        <w:rPr>
          <w:rFonts w:ascii="Arial" w:hAnsi="Arial" w:cs="Arial"/>
          <w:lang w:val="en-US"/>
        </w:rPr>
        <w:t xml:space="preserve">Security officers shall perform all other duties as per Standard Operating Procedures of </w:t>
      </w:r>
      <w:r w:rsidR="004944E6">
        <w:rPr>
          <w:rFonts w:ascii="Arial" w:hAnsi="Arial" w:cs="Arial"/>
          <w:lang w:val="en-US"/>
        </w:rPr>
        <w:t xml:space="preserve">the </w:t>
      </w:r>
      <w:r w:rsidR="000C7EAE" w:rsidRPr="000C7EAE">
        <w:rPr>
          <w:rFonts w:ascii="Arial" w:hAnsi="Arial" w:cs="Arial"/>
          <w:lang w:val="en-US"/>
        </w:rPr>
        <w:t xml:space="preserve">department of XXXX </w:t>
      </w:r>
      <w:r w:rsidRPr="00A20E6E">
        <w:rPr>
          <w:rFonts w:ascii="Arial" w:hAnsi="Arial" w:cs="Arial"/>
          <w:lang w:val="en-US"/>
        </w:rPr>
        <w:t>.</w:t>
      </w:r>
    </w:p>
    <w:p w14:paraId="4E99B484" w14:textId="38C8E7E4" w:rsidR="007F5EF0" w:rsidRDefault="007F5EF0" w:rsidP="00AB057C">
      <w:pPr>
        <w:pStyle w:val="ListParagraph"/>
        <w:numPr>
          <w:ilvl w:val="2"/>
          <w:numId w:val="1"/>
        </w:numPr>
        <w:spacing w:line="360" w:lineRule="auto"/>
        <w:jc w:val="both"/>
        <w:rPr>
          <w:rFonts w:ascii="Arial" w:hAnsi="Arial" w:cs="Arial"/>
          <w:lang w:val="en-US"/>
        </w:rPr>
      </w:pPr>
      <w:r w:rsidRPr="007F5EF0">
        <w:rPr>
          <w:rFonts w:ascii="Arial" w:hAnsi="Arial" w:cs="Arial"/>
          <w:lang w:val="en-US"/>
        </w:rPr>
        <w:t>The Control room should also be in line with the MPSS</w:t>
      </w:r>
    </w:p>
    <w:p w14:paraId="717C2B3C" w14:textId="77777777" w:rsidR="00B01CEF" w:rsidRPr="00A20E6E" w:rsidRDefault="00B01CEF" w:rsidP="00B01CEF">
      <w:pPr>
        <w:pStyle w:val="ListParagraph"/>
        <w:ind w:left="1428"/>
        <w:jc w:val="both"/>
        <w:rPr>
          <w:rFonts w:ascii="Arial" w:hAnsi="Arial" w:cs="Arial"/>
          <w:lang w:val="en-US"/>
        </w:rPr>
      </w:pPr>
    </w:p>
    <w:p w14:paraId="1DB61D6B" w14:textId="2656680C" w:rsidR="00A20E6E" w:rsidRDefault="00A20E6E" w:rsidP="00A20E6E">
      <w:pPr>
        <w:pStyle w:val="ListParagraph"/>
        <w:numPr>
          <w:ilvl w:val="0"/>
          <w:numId w:val="1"/>
        </w:numPr>
        <w:jc w:val="both"/>
        <w:rPr>
          <w:rFonts w:ascii="Arial" w:hAnsi="Arial" w:cs="Arial"/>
          <w:b/>
          <w:bCs/>
          <w:lang w:val="en-US"/>
        </w:rPr>
      </w:pPr>
      <w:r w:rsidRPr="00B01CEF">
        <w:rPr>
          <w:rFonts w:ascii="Arial" w:hAnsi="Arial" w:cs="Arial"/>
          <w:b/>
          <w:bCs/>
          <w:lang w:val="en-US"/>
        </w:rPr>
        <w:t>GENERAL ACCESS DUTIES</w:t>
      </w:r>
    </w:p>
    <w:p w14:paraId="16600696" w14:textId="77777777" w:rsidR="00B01CEF" w:rsidRPr="00B01CEF" w:rsidRDefault="00B01CEF" w:rsidP="00B01CEF">
      <w:pPr>
        <w:pStyle w:val="ListParagraph"/>
        <w:ind w:left="360"/>
        <w:jc w:val="both"/>
        <w:rPr>
          <w:rFonts w:ascii="Arial" w:hAnsi="Arial" w:cs="Arial"/>
          <w:b/>
          <w:bCs/>
          <w:lang w:val="en-US"/>
        </w:rPr>
      </w:pPr>
    </w:p>
    <w:p w14:paraId="6E9355D4" w14:textId="4B2BF10F"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Security officers shall manage front door and rear door access points as per Standard Operating Procedures.</w:t>
      </w:r>
    </w:p>
    <w:p w14:paraId="2092B4DA" w14:textId="0EB69BE3" w:rsid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Security officers shall monitor and control all gates and access points of the building as per Standard Operating Procedures.</w:t>
      </w:r>
    </w:p>
    <w:p w14:paraId="799B4DEC" w14:textId="0D71AC85" w:rsidR="00B67F65" w:rsidRDefault="00B67F65" w:rsidP="00AB057C">
      <w:pPr>
        <w:pStyle w:val="ListParagraph"/>
        <w:numPr>
          <w:ilvl w:val="1"/>
          <w:numId w:val="1"/>
        </w:numPr>
        <w:spacing w:line="360" w:lineRule="auto"/>
        <w:jc w:val="both"/>
        <w:rPr>
          <w:rFonts w:ascii="Arial" w:hAnsi="Arial" w:cs="Arial"/>
          <w:lang w:val="en-US"/>
        </w:rPr>
      </w:pPr>
      <w:r w:rsidRPr="00B67F65">
        <w:rPr>
          <w:rFonts w:ascii="Arial" w:hAnsi="Arial" w:cs="Arial"/>
          <w:lang w:val="en-US"/>
        </w:rPr>
        <w:t xml:space="preserve">It should be </w:t>
      </w:r>
      <w:r w:rsidR="004944E6">
        <w:rPr>
          <w:rFonts w:ascii="Arial" w:hAnsi="Arial" w:cs="Arial"/>
          <w:lang w:val="en-US"/>
        </w:rPr>
        <w:t>in line</w:t>
      </w:r>
      <w:r w:rsidR="004944E6" w:rsidRPr="00B67F65">
        <w:rPr>
          <w:rFonts w:ascii="Arial" w:hAnsi="Arial" w:cs="Arial"/>
          <w:lang w:val="en-US"/>
        </w:rPr>
        <w:t xml:space="preserve"> </w:t>
      </w:r>
      <w:r w:rsidRPr="00B67F65">
        <w:rPr>
          <w:rFonts w:ascii="Arial" w:hAnsi="Arial" w:cs="Arial"/>
          <w:lang w:val="en-US"/>
        </w:rPr>
        <w:t>with SAPS SOP</w:t>
      </w:r>
      <w:r>
        <w:rPr>
          <w:rFonts w:ascii="Arial" w:hAnsi="Arial" w:cs="Arial"/>
          <w:lang w:val="en-US"/>
        </w:rPr>
        <w:t>.</w:t>
      </w:r>
    </w:p>
    <w:p w14:paraId="70D0F2CD" w14:textId="77777777" w:rsidR="006455DE" w:rsidRPr="006455DE" w:rsidRDefault="006455DE" w:rsidP="006455DE">
      <w:pPr>
        <w:pStyle w:val="ListParagraph"/>
        <w:jc w:val="both"/>
        <w:rPr>
          <w:rFonts w:ascii="Arial" w:hAnsi="Arial" w:cs="Arial"/>
          <w:lang w:val="en-US"/>
        </w:rPr>
      </w:pPr>
    </w:p>
    <w:p w14:paraId="65DCA451" w14:textId="13F525F4" w:rsidR="00A20E6E" w:rsidRDefault="00A20E6E" w:rsidP="00A20E6E">
      <w:pPr>
        <w:pStyle w:val="ListParagraph"/>
        <w:numPr>
          <w:ilvl w:val="0"/>
          <w:numId w:val="1"/>
        </w:numPr>
        <w:jc w:val="both"/>
        <w:rPr>
          <w:rFonts w:ascii="Arial" w:hAnsi="Arial" w:cs="Arial"/>
          <w:b/>
          <w:bCs/>
          <w:lang w:val="en-US"/>
        </w:rPr>
      </w:pPr>
      <w:r w:rsidRPr="006455DE">
        <w:rPr>
          <w:rFonts w:ascii="Arial" w:hAnsi="Arial" w:cs="Arial"/>
          <w:b/>
          <w:bCs/>
          <w:lang w:val="en-US"/>
        </w:rPr>
        <w:t>ADDITIONAL REQUIREMENTS</w:t>
      </w:r>
    </w:p>
    <w:p w14:paraId="0F024FC3" w14:textId="77777777" w:rsidR="006455DE" w:rsidRPr="006455DE" w:rsidRDefault="006455DE" w:rsidP="006455DE">
      <w:pPr>
        <w:pStyle w:val="ListParagraph"/>
        <w:ind w:left="360"/>
        <w:jc w:val="both"/>
        <w:rPr>
          <w:rFonts w:ascii="Arial" w:hAnsi="Arial" w:cs="Arial"/>
          <w:b/>
          <w:bCs/>
          <w:lang w:val="en-US"/>
        </w:rPr>
      </w:pPr>
    </w:p>
    <w:p w14:paraId="5C98A438" w14:textId="1EA8C995"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The service provider must provide his own occurrence books and any other registers and </w:t>
      </w:r>
      <w:r w:rsidR="005B652B">
        <w:rPr>
          <w:rFonts w:ascii="Arial" w:hAnsi="Arial" w:cs="Arial"/>
          <w:lang w:val="en-US"/>
        </w:rPr>
        <w:t>stationery</w:t>
      </w:r>
      <w:r w:rsidR="005B652B" w:rsidRPr="00A20E6E">
        <w:rPr>
          <w:rFonts w:ascii="Arial" w:hAnsi="Arial" w:cs="Arial"/>
          <w:lang w:val="en-US"/>
        </w:rPr>
        <w:t xml:space="preserve"> </w:t>
      </w:r>
      <w:r w:rsidRPr="00A20E6E">
        <w:rPr>
          <w:rFonts w:ascii="Arial" w:hAnsi="Arial" w:cs="Arial"/>
          <w:lang w:val="en-US"/>
        </w:rPr>
        <w:t>required to perform their duty</w:t>
      </w:r>
      <w:r w:rsidR="005B652B">
        <w:rPr>
          <w:rFonts w:ascii="Arial" w:hAnsi="Arial" w:cs="Arial"/>
          <w:lang w:val="en-US"/>
        </w:rPr>
        <w:t>,</w:t>
      </w:r>
      <w:r w:rsidRPr="00A20E6E">
        <w:rPr>
          <w:rFonts w:ascii="Arial" w:hAnsi="Arial" w:cs="Arial"/>
          <w:lang w:val="en-US"/>
        </w:rPr>
        <w:t xml:space="preserve"> which will subsequently be </w:t>
      </w:r>
      <w:r w:rsidR="000C7EAE" w:rsidRPr="000C7EAE">
        <w:rPr>
          <w:rFonts w:ascii="Arial" w:hAnsi="Arial" w:cs="Arial"/>
          <w:lang w:val="en-US"/>
        </w:rPr>
        <w:t xml:space="preserve">department of XXXX </w:t>
      </w:r>
      <w:r w:rsidRPr="00A20E6E">
        <w:rPr>
          <w:rFonts w:ascii="Arial" w:hAnsi="Arial" w:cs="Arial"/>
          <w:lang w:val="en-US"/>
        </w:rPr>
        <w:t>property.</w:t>
      </w:r>
    </w:p>
    <w:p w14:paraId="66E0EEA7" w14:textId="4C4A0DE1"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Contingency plan will be guided by the </w:t>
      </w:r>
      <w:r w:rsidR="000C7EAE" w:rsidRPr="000C7EAE">
        <w:rPr>
          <w:rFonts w:ascii="Arial" w:hAnsi="Arial" w:cs="Arial"/>
          <w:lang w:val="en-US"/>
        </w:rPr>
        <w:t xml:space="preserve">department of XXXX </w:t>
      </w:r>
      <w:r w:rsidRPr="00A20E6E">
        <w:rPr>
          <w:rFonts w:ascii="Arial" w:hAnsi="Arial" w:cs="Arial"/>
          <w:lang w:val="en-US"/>
        </w:rPr>
        <w:t>and will be executed by the service provider during emergencies.</w:t>
      </w:r>
    </w:p>
    <w:p w14:paraId="5E30759A" w14:textId="500345C8"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Additional Security Officers may be required on an ad-hoc basis.  A </w:t>
      </w:r>
      <w:r w:rsidR="005B652B">
        <w:rPr>
          <w:rFonts w:ascii="Arial" w:hAnsi="Arial" w:cs="Arial"/>
          <w:lang w:val="en-US"/>
        </w:rPr>
        <w:t>fixed</w:t>
      </w:r>
      <w:r w:rsidR="005B652B" w:rsidRPr="00A20E6E">
        <w:rPr>
          <w:rFonts w:ascii="Arial" w:hAnsi="Arial" w:cs="Arial"/>
          <w:lang w:val="en-US"/>
        </w:rPr>
        <w:t xml:space="preserve"> </w:t>
      </w:r>
      <w:r w:rsidRPr="00A20E6E">
        <w:rPr>
          <w:rFonts w:ascii="Arial" w:hAnsi="Arial" w:cs="Arial"/>
          <w:lang w:val="en-US"/>
        </w:rPr>
        <w:t>rate per hour must be quoted for (Casual guarding).</w:t>
      </w:r>
    </w:p>
    <w:p w14:paraId="041C753B" w14:textId="362147B2"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service provider will provide management structure for the site.</w:t>
      </w:r>
    </w:p>
    <w:p w14:paraId="52CA1B92" w14:textId="2898E9B7"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Rates quoted for equipment shall be calculated on </w:t>
      </w:r>
      <w:r w:rsidR="005B652B" w:rsidRPr="00A20E6E">
        <w:rPr>
          <w:rFonts w:ascii="Arial" w:hAnsi="Arial" w:cs="Arial"/>
          <w:lang w:val="en-US"/>
        </w:rPr>
        <w:t>twenty-four</w:t>
      </w:r>
      <w:r w:rsidRPr="00A20E6E">
        <w:rPr>
          <w:rFonts w:ascii="Arial" w:hAnsi="Arial" w:cs="Arial"/>
          <w:lang w:val="en-US"/>
        </w:rPr>
        <w:t xml:space="preserve"> (24) hour shifts, except for equipment utilized in patrols. </w:t>
      </w:r>
    </w:p>
    <w:p w14:paraId="2E90804A" w14:textId="18A18455"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Rates quoted for security personnel shall be calculated on twelve (12) hour shifts.</w:t>
      </w:r>
    </w:p>
    <w:p w14:paraId="78965EF6" w14:textId="7EDCFFDD"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A minimum quoted in one (1) of baton, set of handcuffs, 9 mm Pistols, Shotgun, action, two way Radio, Base radio, Active patrol system are required per site. (Refer Annexure xxx)</w:t>
      </w:r>
    </w:p>
    <w:p w14:paraId="3BC5F988" w14:textId="407011AA"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Charge-out tariffs shall be reviewed annually and agreed increases shall become effective from 1 September each year.</w:t>
      </w:r>
    </w:p>
    <w:p w14:paraId="40059707" w14:textId="008EB34F" w:rsid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lastRenderedPageBreak/>
        <w:t xml:space="preserve">It is a specific requirement for this site that the switchboard and </w:t>
      </w:r>
      <w:r w:rsidR="00A341B3" w:rsidRPr="00A20E6E">
        <w:rPr>
          <w:rFonts w:ascii="Arial" w:hAnsi="Arial" w:cs="Arial"/>
          <w:lang w:val="en-US"/>
        </w:rPr>
        <w:t>reception area</w:t>
      </w:r>
      <w:r w:rsidRPr="00A20E6E">
        <w:rPr>
          <w:rFonts w:ascii="Arial" w:hAnsi="Arial" w:cs="Arial"/>
          <w:lang w:val="en-US"/>
        </w:rPr>
        <w:t xml:space="preserve"> will be manned by the service provider after hours on </w:t>
      </w:r>
      <w:r w:rsidR="00A341B3" w:rsidRPr="00A20E6E">
        <w:rPr>
          <w:rFonts w:ascii="Arial" w:hAnsi="Arial" w:cs="Arial"/>
          <w:lang w:val="en-US"/>
        </w:rPr>
        <w:t>weekdays</w:t>
      </w:r>
      <w:r w:rsidRPr="00A20E6E">
        <w:rPr>
          <w:rFonts w:ascii="Arial" w:hAnsi="Arial" w:cs="Arial"/>
          <w:lang w:val="en-US"/>
        </w:rPr>
        <w:t xml:space="preserve"> (17H00 PM-08H00 AM, weekends and public holidays.</w:t>
      </w:r>
    </w:p>
    <w:p w14:paraId="1C821C07" w14:textId="4621D570" w:rsidR="00B66478" w:rsidRPr="00B66478" w:rsidRDefault="00B66478" w:rsidP="00AB057C">
      <w:pPr>
        <w:pStyle w:val="ListParagraph"/>
        <w:numPr>
          <w:ilvl w:val="1"/>
          <w:numId w:val="1"/>
        </w:numPr>
        <w:spacing w:line="360" w:lineRule="auto"/>
        <w:jc w:val="both"/>
        <w:rPr>
          <w:rFonts w:ascii="Arial" w:hAnsi="Arial" w:cs="Arial"/>
          <w:lang w:val="en-US"/>
        </w:rPr>
      </w:pPr>
      <w:r w:rsidRPr="00B66478">
        <w:rPr>
          <w:rFonts w:ascii="Arial" w:hAnsi="Arial" w:cs="Arial"/>
          <w:lang w:val="en-US"/>
        </w:rPr>
        <w:t>Batons, pepper spray, bulletproof, hand cuffs should be guard specific - not one per site</w:t>
      </w:r>
    </w:p>
    <w:p w14:paraId="67F3DC60" w14:textId="4679F815" w:rsidR="00B66478" w:rsidRDefault="00B66478" w:rsidP="00AB057C">
      <w:pPr>
        <w:pStyle w:val="ListParagraph"/>
        <w:numPr>
          <w:ilvl w:val="1"/>
          <w:numId w:val="1"/>
        </w:numPr>
        <w:spacing w:line="360" w:lineRule="auto"/>
        <w:jc w:val="both"/>
        <w:rPr>
          <w:rFonts w:ascii="Arial" w:hAnsi="Arial" w:cs="Arial"/>
          <w:lang w:val="en-US"/>
        </w:rPr>
      </w:pPr>
      <w:r w:rsidRPr="00B66478">
        <w:rPr>
          <w:rFonts w:ascii="Arial" w:hAnsi="Arial" w:cs="Arial"/>
          <w:lang w:val="en-US"/>
        </w:rPr>
        <w:t>At least have a set in the control room and then also at access points and with the patrol guard</w:t>
      </w:r>
    </w:p>
    <w:p w14:paraId="47D18F7D" w14:textId="77777777" w:rsidR="00CC594B" w:rsidRPr="00CC594B" w:rsidRDefault="00CC594B" w:rsidP="00CC594B">
      <w:pPr>
        <w:pStyle w:val="ListParagraph"/>
        <w:jc w:val="both"/>
        <w:rPr>
          <w:rFonts w:ascii="Arial" w:hAnsi="Arial" w:cs="Arial"/>
          <w:lang w:val="en-US"/>
        </w:rPr>
      </w:pPr>
    </w:p>
    <w:p w14:paraId="317FCC2C" w14:textId="0DDF1CCB" w:rsidR="00A20E6E" w:rsidRDefault="00A20E6E" w:rsidP="00CC594B">
      <w:pPr>
        <w:pStyle w:val="ListParagraph"/>
        <w:numPr>
          <w:ilvl w:val="0"/>
          <w:numId w:val="1"/>
        </w:numPr>
        <w:jc w:val="both"/>
        <w:rPr>
          <w:rFonts w:ascii="Arial" w:hAnsi="Arial" w:cs="Arial"/>
          <w:b/>
          <w:bCs/>
          <w:lang w:val="en-US"/>
        </w:rPr>
      </w:pPr>
      <w:r w:rsidRPr="00CC594B">
        <w:rPr>
          <w:rFonts w:ascii="Arial" w:hAnsi="Arial" w:cs="Arial"/>
          <w:b/>
          <w:bCs/>
          <w:lang w:val="en-US"/>
        </w:rPr>
        <w:t>ROVING PATROLS</w:t>
      </w:r>
    </w:p>
    <w:p w14:paraId="2FD74603" w14:textId="77777777" w:rsidR="001C0113" w:rsidRPr="00CC594B" w:rsidRDefault="001C0113" w:rsidP="001C0113">
      <w:pPr>
        <w:pStyle w:val="ListParagraph"/>
        <w:ind w:left="360"/>
        <w:jc w:val="both"/>
        <w:rPr>
          <w:rFonts w:ascii="Arial" w:hAnsi="Arial" w:cs="Arial"/>
          <w:b/>
          <w:bCs/>
          <w:lang w:val="en-US"/>
        </w:rPr>
      </w:pPr>
    </w:p>
    <w:p w14:paraId="0EC88BA7" w14:textId="6C8355D9"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To increase the effectiveness of security personnel, the service provider may be requested to provide roving patrols. These patrols shall be required to randomly patrol the area, supervise all posted security personnel, carry out irregular inspections of security personnel and </w:t>
      </w:r>
      <w:r w:rsidR="00A341B3" w:rsidRPr="00A20E6E">
        <w:rPr>
          <w:rFonts w:ascii="Arial" w:hAnsi="Arial" w:cs="Arial"/>
          <w:lang w:val="en-US"/>
        </w:rPr>
        <w:t>provide</w:t>
      </w:r>
      <w:r w:rsidRPr="00A20E6E">
        <w:rPr>
          <w:rFonts w:ascii="Arial" w:hAnsi="Arial" w:cs="Arial"/>
          <w:lang w:val="en-US"/>
        </w:rPr>
        <w:t xml:space="preserve"> quick assistance to security personnel when incidents occur.</w:t>
      </w:r>
    </w:p>
    <w:p w14:paraId="3EA24D13" w14:textId="528FBE99"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This service shall be carried out in such a manner to ensure the effectiveness in maintaining alertness of security personnel and prevention of theft.</w:t>
      </w:r>
    </w:p>
    <w:p w14:paraId="7373AFB6" w14:textId="7B3B319F"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When the service of additional security personnel </w:t>
      </w:r>
      <w:r w:rsidR="0027300E" w:rsidRPr="00A20E6E">
        <w:rPr>
          <w:rFonts w:ascii="Arial" w:hAnsi="Arial" w:cs="Arial"/>
          <w:lang w:val="en-US"/>
        </w:rPr>
        <w:t>is</w:t>
      </w:r>
      <w:r w:rsidRPr="00A20E6E">
        <w:rPr>
          <w:rFonts w:ascii="Arial" w:hAnsi="Arial" w:cs="Arial"/>
          <w:lang w:val="en-US"/>
        </w:rPr>
        <w:t xml:space="preserve"> urgently required, the service provider shall provide the additional services at the same rates quoted for, within a time agreed upon between the </w:t>
      </w:r>
      <w:r w:rsidR="000C7EAE" w:rsidRPr="000C7EAE">
        <w:rPr>
          <w:rFonts w:ascii="Arial" w:hAnsi="Arial" w:cs="Arial"/>
          <w:lang w:val="en-US"/>
        </w:rPr>
        <w:t xml:space="preserve">department of XXXX </w:t>
      </w:r>
      <w:r w:rsidRPr="00A20E6E">
        <w:rPr>
          <w:rFonts w:ascii="Arial" w:hAnsi="Arial" w:cs="Arial"/>
          <w:lang w:val="en-US"/>
        </w:rPr>
        <w:t xml:space="preserve">and the service provider but not later than </w:t>
      </w:r>
      <w:r w:rsidR="0027300E" w:rsidRPr="00A20E6E">
        <w:rPr>
          <w:rFonts w:ascii="Arial" w:hAnsi="Arial" w:cs="Arial"/>
          <w:lang w:val="en-US"/>
        </w:rPr>
        <w:t>twenty-four</w:t>
      </w:r>
      <w:r w:rsidRPr="00A20E6E">
        <w:rPr>
          <w:rFonts w:ascii="Arial" w:hAnsi="Arial" w:cs="Arial"/>
          <w:lang w:val="en-US"/>
        </w:rPr>
        <w:t xml:space="preserve"> (24) hours after the request has been received.</w:t>
      </w:r>
    </w:p>
    <w:p w14:paraId="3828C2D8" w14:textId="7896489B"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additional services shall be provided for a period as agreed upon by both parties.</w:t>
      </w:r>
    </w:p>
    <w:p w14:paraId="0EC79756" w14:textId="04378F03"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The service provider shall monitor operational CCTV camera images.</w:t>
      </w:r>
    </w:p>
    <w:p w14:paraId="1A0580EE" w14:textId="0D694384" w:rsidR="00A20E6E" w:rsidRPr="00A20E6E"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The service provider shall ensure Control room administration and communicate with internal departmental functionaries and contractors with regards to </w:t>
      </w:r>
      <w:r w:rsidR="000C7EAE" w:rsidRPr="000C7EAE">
        <w:rPr>
          <w:rFonts w:ascii="Arial" w:hAnsi="Arial" w:cs="Arial"/>
          <w:lang w:val="en-US"/>
        </w:rPr>
        <w:t xml:space="preserve">department of XXXX </w:t>
      </w:r>
      <w:r w:rsidRPr="00A20E6E">
        <w:rPr>
          <w:rFonts w:ascii="Arial" w:hAnsi="Arial" w:cs="Arial"/>
          <w:lang w:val="en-US"/>
        </w:rPr>
        <w:t>rules / regulations.</w:t>
      </w:r>
    </w:p>
    <w:p w14:paraId="40154DF0" w14:textId="1A4FE5EA" w:rsidR="00E278E1" w:rsidRPr="00AB057C" w:rsidRDefault="00A20E6E" w:rsidP="00AB057C">
      <w:pPr>
        <w:pStyle w:val="ListParagraph"/>
        <w:numPr>
          <w:ilvl w:val="1"/>
          <w:numId w:val="1"/>
        </w:numPr>
        <w:spacing w:line="360" w:lineRule="auto"/>
        <w:jc w:val="both"/>
        <w:rPr>
          <w:rFonts w:ascii="Arial" w:hAnsi="Arial" w:cs="Arial"/>
          <w:lang w:val="en-US"/>
        </w:rPr>
      </w:pPr>
      <w:r w:rsidRPr="00A20E6E">
        <w:rPr>
          <w:rFonts w:ascii="Arial" w:hAnsi="Arial" w:cs="Arial"/>
          <w:lang w:val="en-US"/>
        </w:rPr>
        <w:t xml:space="preserve">The Service Provider will be expected to enter into a Service Level Agreement with </w:t>
      </w:r>
      <w:r w:rsidR="000C7EAE" w:rsidRPr="000C7EAE">
        <w:rPr>
          <w:rFonts w:ascii="Arial" w:hAnsi="Arial" w:cs="Arial"/>
          <w:lang w:val="en-US"/>
        </w:rPr>
        <w:t xml:space="preserve">department of XXXX </w:t>
      </w:r>
      <w:r w:rsidRPr="00A20E6E">
        <w:rPr>
          <w:rFonts w:ascii="Arial" w:hAnsi="Arial" w:cs="Arial"/>
          <w:lang w:val="en-US"/>
        </w:rPr>
        <w:t>over and above contractual agreement. All personnel to be deployed to site are expected to sign non-disclosure agreements</w:t>
      </w:r>
      <w:r w:rsidR="00917AA6">
        <w:rPr>
          <w:rFonts w:ascii="Arial" w:hAnsi="Arial" w:cs="Arial"/>
          <w:lang w:val="en-US"/>
        </w:rPr>
        <w:t>.</w:t>
      </w:r>
    </w:p>
    <w:p w14:paraId="61F12FAD" w14:textId="77777777" w:rsidR="00917AA6" w:rsidRDefault="00917AA6" w:rsidP="00917AA6">
      <w:pPr>
        <w:pStyle w:val="ListParagraph"/>
        <w:jc w:val="both"/>
        <w:rPr>
          <w:rFonts w:ascii="Arial" w:hAnsi="Arial" w:cs="Arial"/>
          <w:lang w:val="en-US"/>
        </w:rPr>
      </w:pPr>
    </w:p>
    <w:p w14:paraId="6CCE05B7" w14:textId="62F1F09B" w:rsidR="00917AA6" w:rsidRPr="00AC6F30" w:rsidRDefault="00917AA6" w:rsidP="00AB057C">
      <w:pPr>
        <w:pStyle w:val="ListParagraph"/>
        <w:ind w:left="785"/>
        <w:jc w:val="both"/>
        <w:rPr>
          <w:rFonts w:ascii="Arial" w:hAnsi="Arial" w:cs="Arial"/>
          <w:highlight w:val="yellow"/>
          <w:lang w:val="en-US"/>
        </w:rPr>
      </w:pPr>
    </w:p>
    <w:sectPr w:rsidR="00917AA6" w:rsidRPr="00AC6F3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F2C6" w14:textId="77777777" w:rsidR="00761540" w:rsidRDefault="00761540" w:rsidP="00761540">
      <w:pPr>
        <w:spacing w:after="0" w:line="240" w:lineRule="auto"/>
      </w:pPr>
      <w:r>
        <w:separator/>
      </w:r>
    </w:p>
  </w:endnote>
  <w:endnote w:type="continuationSeparator" w:id="0">
    <w:p w14:paraId="592177A5" w14:textId="77777777" w:rsidR="00761540" w:rsidRDefault="00761540" w:rsidP="00761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742492"/>
      <w:docPartObj>
        <w:docPartGallery w:val="Page Numbers (Bottom of Page)"/>
        <w:docPartUnique/>
      </w:docPartObj>
    </w:sdtPr>
    <w:sdtEndPr/>
    <w:sdtContent>
      <w:sdt>
        <w:sdtPr>
          <w:id w:val="-1769616900"/>
          <w:docPartObj>
            <w:docPartGallery w:val="Page Numbers (Top of Page)"/>
            <w:docPartUnique/>
          </w:docPartObj>
        </w:sdtPr>
        <w:sdtEndPr/>
        <w:sdtContent>
          <w:p w14:paraId="7DE3EF2B" w14:textId="44860329" w:rsidR="00761540" w:rsidRDefault="0076154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09ABD0" w14:textId="77777777" w:rsidR="00761540" w:rsidRDefault="00761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8EF74" w14:textId="77777777" w:rsidR="00761540" w:rsidRDefault="00761540" w:rsidP="00761540">
      <w:pPr>
        <w:spacing w:after="0" w:line="240" w:lineRule="auto"/>
      </w:pPr>
      <w:r>
        <w:separator/>
      </w:r>
    </w:p>
  </w:footnote>
  <w:footnote w:type="continuationSeparator" w:id="0">
    <w:p w14:paraId="3D473C7C" w14:textId="77777777" w:rsidR="00761540" w:rsidRDefault="00761540" w:rsidP="00761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3AD8"/>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16471B"/>
    <w:multiLevelType w:val="hybridMultilevel"/>
    <w:tmpl w:val="1480DDE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F5E3A2E"/>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9E74A0E"/>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26C190D"/>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47C3B22"/>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6B87ACE"/>
    <w:multiLevelType w:val="hybridMultilevel"/>
    <w:tmpl w:val="39ACF7C8"/>
    <w:lvl w:ilvl="0" w:tplc="11EAA032">
      <w:start w:val="1"/>
      <w:numFmt w:val="bullet"/>
      <w:lvlText w:val="•"/>
      <w:lvlJc w:val="left"/>
      <w:pPr>
        <w:ind w:left="2163" w:hanging="735"/>
      </w:pPr>
      <w:rPr>
        <w:rFonts w:ascii="Arial" w:eastAsiaTheme="minorHAnsi" w:hAnsi="Arial" w:cs="Arial" w:hint="default"/>
      </w:rPr>
    </w:lvl>
    <w:lvl w:ilvl="1" w:tplc="1C090003" w:tentative="1">
      <w:start w:val="1"/>
      <w:numFmt w:val="bullet"/>
      <w:lvlText w:val="o"/>
      <w:lvlJc w:val="left"/>
      <w:pPr>
        <w:ind w:left="2508" w:hanging="360"/>
      </w:pPr>
      <w:rPr>
        <w:rFonts w:ascii="Courier New" w:hAnsi="Courier New" w:cs="Courier New" w:hint="default"/>
      </w:rPr>
    </w:lvl>
    <w:lvl w:ilvl="2" w:tplc="1C090005" w:tentative="1">
      <w:start w:val="1"/>
      <w:numFmt w:val="bullet"/>
      <w:lvlText w:val=""/>
      <w:lvlJc w:val="left"/>
      <w:pPr>
        <w:ind w:left="3228" w:hanging="360"/>
      </w:pPr>
      <w:rPr>
        <w:rFonts w:ascii="Wingdings" w:hAnsi="Wingdings" w:hint="default"/>
      </w:rPr>
    </w:lvl>
    <w:lvl w:ilvl="3" w:tplc="1C090001" w:tentative="1">
      <w:start w:val="1"/>
      <w:numFmt w:val="bullet"/>
      <w:lvlText w:val=""/>
      <w:lvlJc w:val="left"/>
      <w:pPr>
        <w:ind w:left="3948" w:hanging="360"/>
      </w:pPr>
      <w:rPr>
        <w:rFonts w:ascii="Symbol" w:hAnsi="Symbol" w:hint="default"/>
      </w:rPr>
    </w:lvl>
    <w:lvl w:ilvl="4" w:tplc="1C090003" w:tentative="1">
      <w:start w:val="1"/>
      <w:numFmt w:val="bullet"/>
      <w:lvlText w:val="o"/>
      <w:lvlJc w:val="left"/>
      <w:pPr>
        <w:ind w:left="4668" w:hanging="360"/>
      </w:pPr>
      <w:rPr>
        <w:rFonts w:ascii="Courier New" w:hAnsi="Courier New" w:cs="Courier New" w:hint="default"/>
      </w:rPr>
    </w:lvl>
    <w:lvl w:ilvl="5" w:tplc="1C090005" w:tentative="1">
      <w:start w:val="1"/>
      <w:numFmt w:val="bullet"/>
      <w:lvlText w:val=""/>
      <w:lvlJc w:val="left"/>
      <w:pPr>
        <w:ind w:left="5388" w:hanging="360"/>
      </w:pPr>
      <w:rPr>
        <w:rFonts w:ascii="Wingdings" w:hAnsi="Wingdings" w:hint="default"/>
      </w:rPr>
    </w:lvl>
    <w:lvl w:ilvl="6" w:tplc="1C090001" w:tentative="1">
      <w:start w:val="1"/>
      <w:numFmt w:val="bullet"/>
      <w:lvlText w:val=""/>
      <w:lvlJc w:val="left"/>
      <w:pPr>
        <w:ind w:left="6108" w:hanging="360"/>
      </w:pPr>
      <w:rPr>
        <w:rFonts w:ascii="Symbol" w:hAnsi="Symbol" w:hint="default"/>
      </w:rPr>
    </w:lvl>
    <w:lvl w:ilvl="7" w:tplc="1C090003" w:tentative="1">
      <w:start w:val="1"/>
      <w:numFmt w:val="bullet"/>
      <w:lvlText w:val="o"/>
      <w:lvlJc w:val="left"/>
      <w:pPr>
        <w:ind w:left="6828" w:hanging="360"/>
      </w:pPr>
      <w:rPr>
        <w:rFonts w:ascii="Courier New" w:hAnsi="Courier New" w:cs="Courier New" w:hint="default"/>
      </w:rPr>
    </w:lvl>
    <w:lvl w:ilvl="8" w:tplc="1C090005" w:tentative="1">
      <w:start w:val="1"/>
      <w:numFmt w:val="bullet"/>
      <w:lvlText w:val=""/>
      <w:lvlJc w:val="left"/>
      <w:pPr>
        <w:ind w:left="7548" w:hanging="360"/>
      </w:pPr>
      <w:rPr>
        <w:rFonts w:ascii="Wingdings" w:hAnsi="Wingdings" w:hint="default"/>
      </w:rPr>
    </w:lvl>
  </w:abstractNum>
  <w:abstractNum w:abstractNumId="7" w15:restartNumberingAfterBreak="0">
    <w:nsid w:val="509F1BBB"/>
    <w:multiLevelType w:val="multilevel"/>
    <w:tmpl w:val="831C4EAE"/>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47F4730"/>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AEB2926"/>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9AC030C"/>
    <w:multiLevelType w:val="multilevel"/>
    <w:tmpl w:val="C5AABBBA"/>
    <w:lvl w:ilvl="0">
      <w:start w:val="1"/>
      <w:numFmt w:val="decimal"/>
      <w:lvlText w:val="%1."/>
      <w:lvlJc w:val="left"/>
      <w:pPr>
        <w:ind w:left="36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7DDB1B63"/>
    <w:multiLevelType w:val="multilevel"/>
    <w:tmpl w:val="4B06B1FC"/>
    <w:lvl w:ilvl="0">
      <w:start w:val="1"/>
      <w:numFmt w:val="decimal"/>
      <w:lvlText w:val="%1."/>
      <w:lvlJc w:val="left"/>
      <w:pPr>
        <w:ind w:left="360" w:hanging="360"/>
      </w:pPr>
      <w:rPr>
        <w:rFonts w:hint="default"/>
        <w:b/>
        <w:bCs/>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39087394">
    <w:abstractNumId w:val="7"/>
  </w:num>
  <w:num w:numId="2" w16cid:durableId="1933853857">
    <w:abstractNumId w:val="1"/>
  </w:num>
  <w:num w:numId="3" w16cid:durableId="636959884">
    <w:abstractNumId w:val="6"/>
  </w:num>
  <w:num w:numId="4" w16cid:durableId="1093355635">
    <w:abstractNumId w:val="4"/>
  </w:num>
  <w:num w:numId="5" w16cid:durableId="809323278">
    <w:abstractNumId w:val="2"/>
  </w:num>
  <w:num w:numId="6" w16cid:durableId="600989515">
    <w:abstractNumId w:val="11"/>
  </w:num>
  <w:num w:numId="7" w16cid:durableId="2017229415">
    <w:abstractNumId w:val="0"/>
  </w:num>
  <w:num w:numId="8" w16cid:durableId="1168864801">
    <w:abstractNumId w:val="5"/>
  </w:num>
  <w:num w:numId="9" w16cid:durableId="956250897">
    <w:abstractNumId w:val="3"/>
  </w:num>
  <w:num w:numId="10" w16cid:durableId="126943550">
    <w:abstractNumId w:val="9"/>
  </w:num>
  <w:num w:numId="11" w16cid:durableId="1153137897">
    <w:abstractNumId w:val="8"/>
  </w:num>
  <w:num w:numId="12" w16cid:durableId="455679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19"/>
    <w:rsid w:val="000045B4"/>
    <w:rsid w:val="00010EC7"/>
    <w:rsid w:val="000165B2"/>
    <w:rsid w:val="00017F04"/>
    <w:rsid w:val="00042943"/>
    <w:rsid w:val="000A4B4B"/>
    <w:rsid w:val="000C7EAE"/>
    <w:rsid w:val="000F70CC"/>
    <w:rsid w:val="00102104"/>
    <w:rsid w:val="0011104B"/>
    <w:rsid w:val="00163BC0"/>
    <w:rsid w:val="0017639C"/>
    <w:rsid w:val="00192609"/>
    <w:rsid w:val="001C0113"/>
    <w:rsid w:val="0020493E"/>
    <w:rsid w:val="00245D72"/>
    <w:rsid w:val="00265337"/>
    <w:rsid w:val="0027300E"/>
    <w:rsid w:val="002C4870"/>
    <w:rsid w:val="003035AA"/>
    <w:rsid w:val="003445BE"/>
    <w:rsid w:val="0037375E"/>
    <w:rsid w:val="003A77D8"/>
    <w:rsid w:val="003B4A82"/>
    <w:rsid w:val="003C15F4"/>
    <w:rsid w:val="003D2842"/>
    <w:rsid w:val="0044171E"/>
    <w:rsid w:val="004444AF"/>
    <w:rsid w:val="0044466C"/>
    <w:rsid w:val="004648E9"/>
    <w:rsid w:val="0048780E"/>
    <w:rsid w:val="004944E6"/>
    <w:rsid w:val="004A50B5"/>
    <w:rsid w:val="005658AE"/>
    <w:rsid w:val="00581D46"/>
    <w:rsid w:val="005B45EF"/>
    <w:rsid w:val="005B652B"/>
    <w:rsid w:val="005D571D"/>
    <w:rsid w:val="005F7C7D"/>
    <w:rsid w:val="006455DE"/>
    <w:rsid w:val="006C504C"/>
    <w:rsid w:val="006C760B"/>
    <w:rsid w:val="0072735F"/>
    <w:rsid w:val="0074301D"/>
    <w:rsid w:val="00751CE9"/>
    <w:rsid w:val="00752AF7"/>
    <w:rsid w:val="00761540"/>
    <w:rsid w:val="00764701"/>
    <w:rsid w:val="00774B28"/>
    <w:rsid w:val="00794C85"/>
    <w:rsid w:val="00796F22"/>
    <w:rsid w:val="007D12E9"/>
    <w:rsid w:val="007E54EF"/>
    <w:rsid w:val="007F5EF0"/>
    <w:rsid w:val="0080217B"/>
    <w:rsid w:val="0080788F"/>
    <w:rsid w:val="00841710"/>
    <w:rsid w:val="00855632"/>
    <w:rsid w:val="00860C38"/>
    <w:rsid w:val="00881C9E"/>
    <w:rsid w:val="008F0FA8"/>
    <w:rsid w:val="008F55F1"/>
    <w:rsid w:val="00917AA6"/>
    <w:rsid w:val="00982997"/>
    <w:rsid w:val="009A1C83"/>
    <w:rsid w:val="009D33D9"/>
    <w:rsid w:val="009D4E34"/>
    <w:rsid w:val="009E5672"/>
    <w:rsid w:val="00A142D5"/>
    <w:rsid w:val="00A17223"/>
    <w:rsid w:val="00A20E6E"/>
    <w:rsid w:val="00A341B3"/>
    <w:rsid w:val="00A759C3"/>
    <w:rsid w:val="00A92CFC"/>
    <w:rsid w:val="00A9650D"/>
    <w:rsid w:val="00AA2C0F"/>
    <w:rsid w:val="00AB057C"/>
    <w:rsid w:val="00AC6F30"/>
    <w:rsid w:val="00AD22C0"/>
    <w:rsid w:val="00AD7A41"/>
    <w:rsid w:val="00AE3968"/>
    <w:rsid w:val="00B01CEF"/>
    <w:rsid w:val="00B20645"/>
    <w:rsid w:val="00B512F2"/>
    <w:rsid w:val="00B66478"/>
    <w:rsid w:val="00B67F65"/>
    <w:rsid w:val="00B811BF"/>
    <w:rsid w:val="00B92207"/>
    <w:rsid w:val="00BC6A8B"/>
    <w:rsid w:val="00BD6510"/>
    <w:rsid w:val="00C05419"/>
    <w:rsid w:val="00C07A3A"/>
    <w:rsid w:val="00C60D1A"/>
    <w:rsid w:val="00C64CF2"/>
    <w:rsid w:val="00C71908"/>
    <w:rsid w:val="00C9124A"/>
    <w:rsid w:val="00CC594B"/>
    <w:rsid w:val="00CD1E9E"/>
    <w:rsid w:val="00CE5795"/>
    <w:rsid w:val="00CF53D1"/>
    <w:rsid w:val="00CF5453"/>
    <w:rsid w:val="00D17965"/>
    <w:rsid w:val="00D30183"/>
    <w:rsid w:val="00D46F71"/>
    <w:rsid w:val="00D60089"/>
    <w:rsid w:val="00D67EAD"/>
    <w:rsid w:val="00D71AAE"/>
    <w:rsid w:val="00DD04AE"/>
    <w:rsid w:val="00DD61BA"/>
    <w:rsid w:val="00DE4B1E"/>
    <w:rsid w:val="00DF30BE"/>
    <w:rsid w:val="00DF512D"/>
    <w:rsid w:val="00DF6ED9"/>
    <w:rsid w:val="00E0600D"/>
    <w:rsid w:val="00E0707E"/>
    <w:rsid w:val="00E117B1"/>
    <w:rsid w:val="00E17BC6"/>
    <w:rsid w:val="00E26FA9"/>
    <w:rsid w:val="00E278E1"/>
    <w:rsid w:val="00E3174A"/>
    <w:rsid w:val="00E513D6"/>
    <w:rsid w:val="00E60B55"/>
    <w:rsid w:val="00E67D18"/>
    <w:rsid w:val="00E96B06"/>
    <w:rsid w:val="00EE2BD9"/>
    <w:rsid w:val="00F25F0D"/>
    <w:rsid w:val="00F26C4A"/>
    <w:rsid w:val="00F6042C"/>
    <w:rsid w:val="00F97021"/>
    <w:rsid w:val="00FB17A4"/>
    <w:rsid w:val="00FD0108"/>
    <w:rsid w:val="00FE32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6AE14"/>
  <w15:chartTrackingRefBased/>
  <w15:docId w15:val="{21C0E428-E427-42E1-9941-E88B0C69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419"/>
    <w:rPr>
      <w:rFonts w:eastAsiaTheme="majorEastAsia" w:cstheme="majorBidi"/>
      <w:color w:val="272727" w:themeColor="text1" w:themeTint="D8"/>
    </w:rPr>
  </w:style>
  <w:style w:type="paragraph" w:styleId="Title">
    <w:name w:val="Title"/>
    <w:basedOn w:val="Normal"/>
    <w:next w:val="Normal"/>
    <w:link w:val="TitleChar"/>
    <w:uiPriority w:val="10"/>
    <w:qFormat/>
    <w:rsid w:val="00C05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419"/>
    <w:pPr>
      <w:spacing w:before="160"/>
      <w:jc w:val="center"/>
    </w:pPr>
    <w:rPr>
      <w:i/>
      <w:iCs/>
      <w:color w:val="404040" w:themeColor="text1" w:themeTint="BF"/>
    </w:rPr>
  </w:style>
  <w:style w:type="character" w:customStyle="1" w:styleId="QuoteChar">
    <w:name w:val="Quote Char"/>
    <w:basedOn w:val="DefaultParagraphFont"/>
    <w:link w:val="Quote"/>
    <w:uiPriority w:val="29"/>
    <w:rsid w:val="00C05419"/>
    <w:rPr>
      <w:i/>
      <w:iCs/>
      <w:color w:val="404040" w:themeColor="text1" w:themeTint="BF"/>
    </w:rPr>
  </w:style>
  <w:style w:type="paragraph" w:styleId="ListParagraph">
    <w:name w:val="List Paragraph"/>
    <w:basedOn w:val="Normal"/>
    <w:uiPriority w:val="34"/>
    <w:qFormat/>
    <w:rsid w:val="00C05419"/>
    <w:pPr>
      <w:ind w:left="720"/>
      <w:contextualSpacing/>
    </w:pPr>
  </w:style>
  <w:style w:type="character" w:styleId="IntenseEmphasis">
    <w:name w:val="Intense Emphasis"/>
    <w:basedOn w:val="DefaultParagraphFont"/>
    <w:uiPriority w:val="21"/>
    <w:qFormat/>
    <w:rsid w:val="00C05419"/>
    <w:rPr>
      <w:i/>
      <w:iCs/>
      <w:color w:val="0F4761" w:themeColor="accent1" w:themeShade="BF"/>
    </w:rPr>
  </w:style>
  <w:style w:type="paragraph" w:styleId="IntenseQuote">
    <w:name w:val="Intense Quote"/>
    <w:basedOn w:val="Normal"/>
    <w:next w:val="Normal"/>
    <w:link w:val="IntenseQuoteChar"/>
    <w:uiPriority w:val="30"/>
    <w:qFormat/>
    <w:rsid w:val="00C05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419"/>
    <w:rPr>
      <w:i/>
      <w:iCs/>
      <w:color w:val="0F4761" w:themeColor="accent1" w:themeShade="BF"/>
    </w:rPr>
  </w:style>
  <w:style w:type="character" w:styleId="IntenseReference">
    <w:name w:val="Intense Reference"/>
    <w:basedOn w:val="DefaultParagraphFont"/>
    <w:uiPriority w:val="32"/>
    <w:qFormat/>
    <w:rsid w:val="00C05419"/>
    <w:rPr>
      <w:b/>
      <w:bCs/>
      <w:smallCaps/>
      <w:color w:val="0F4761" w:themeColor="accent1" w:themeShade="BF"/>
      <w:spacing w:val="5"/>
    </w:rPr>
  </w:style>
  <w:style w:type="character" w:styleId="CommentReference">
    <w:name w:val="annotation reference"/>
    <w:basedOn w:val="DefaultParagraphFont"/>
    <w:uiPriority w:val="99"/>
    <w:semiHidden/>
    <w:unhideWhenUsed/>
    <w:rsid w:val="00E0707E"/>
    <w:rPr>
      <w:sz w:val="16"/>
      <w:szCs w:val="16"/>
    </w:rPr>
  </w:style>
  <w:style w:type="paragraph" w:styleId="CommentText">
    <w:name w:val="annotation text"/>
    <w:basedOn w:val="Normal"/>
    <w:link w:val="CommentTextChar"/>
    <w:uiPriority w:val="99"/>
    <w:unhideWhenUsed/>
    <w:rsid w:val="00E0707E"/>
    <w:pPr>
      <w:spacing w:line="240" w:lineRule="auto"/>
    </w:pPr>
    <w:rPr>
      <w:sz w:val="20"/>
      <w:szCs w:val="20"/>
    </w:rPr>
  </w:style>
  <w:style w:type="character" w:customStyle="1" w:styleId="CommentTextChar">
    <w:name w:val="Comment Text Char"/>
    <w:basedOn w:val="DefaultParagraphFont"/>
    <w:link w:val="CommentText"/>
    <w:uiPriority w:val="99"/>
    <w:rsid w:val="00E0707E"/>
    <w:rPr>
      <w:sz w:val="20"/>
      <w:szCs w:val="20"/>
    </w:rPr>
  </w:style>
  <w:style w:type="paragraph" w:styleId="CommentSubject">
    <w:name w:val="annotation subject"/>
    <w:basedOn w:val="CommentText"/>
    <w:next w:val="CommentText"/>
    <w:link w:val="CommentSubjectChar"/>
    <w:uiPriority w:val="99"/>
    <w:semiHidden/>
    <w:unhideWhenUsed/>
    <w:rsid w:val="00E0707E"/>
    <w:rPr>
      <w:b/>
      <w:bCs/>
    </w:rPr>
  </w:style>
  <w:style w:type="character" w:customStyle="1" w:styleId="CommentSubjectChar">
    <w:name w:val="Comment Subject Char"/>
    <w:basedOn w:val="CommentTextChar"/>
    <w:link w:val="CommentSubject"/>
    <w:uiPriority w:val="99"/>
    <w:semiHidden/>
    <w:rsid w:val="00E0707E"/>
    <w:rPr>
      <w:b/>
      <w:bCs/>
      <w:sz w:val="20"/>
      <w:szCs w:val="20"/>
    </w:rPr>
  </w:style>
  <w:style w:type="paragraph" w:styleId="Revision">
    <w:name w:val="Revision"/>
    <w:hidden/>
    <w:uiPriority w:val="99"/>
    <w:semiHidden/>
    <w:rsid w:val="00DD04AE"/>
    <w:pPr>
      <w:spacing w:after="0" w:line="240" w:lineRule="auto"/>
    </w:pPr>
  </w:style>
  <w:style w:type="paragraph" w:styleId="Header">
    <w:name w:val="header"/>
    <w:basedOn w:val="Normal"/>
    <w:link w:val="HeaderChar"/>
    <w:uiPriority w:val="99"/>
    <w:unhideWhenUsed/>
    <w:rsid w:val="00761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540"/>
  </w:style>
  <w:style w:type="paragraph" w:styleId="Footer">
    <w:name w:val="footer"/>
    <w:basedOn w:val="Normal"/>
    <w:link w:val="FooterChar"/>
    <w:uiPriority w:val="99"/>
    <w:unhideWhenUsed/>
    <w:rsid w:val="00761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2567</Words>
  <Characters>12911</Characters>
  <Application>Microsoft Office Word</Application>
  <DocSecurity>0</DocSecurity>
  <Lines>268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SMANGA THEMBINKOSI ZWANE</dc:creator>
  <cp:keywords/>
  <dc:description/>
  <cp:lastModifiedBy>Mandy Masango</cp:lastModifiedBy>
  <cp:revision>14</cp:revision>
  <dcterms:created xsi:type="dcterms:W3CDTF">2025-11-17T10:41:00Z</dcterms:created>
  <dcterms:modified xsi:type="dcterms:W3CDTF">2025-12-05T09:01:00Z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784e82f0-52ba-4f97-bc69-3b452dcb672a</vt:lpwstr>
  </property>
</Properties>
</file>